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F8" w:rsidRDefault="009804F8" w:rsidP="00BE6ACF">
      <w:pPr>
        <w:spacing w:after="0" w:line="240" w:lineRule="auto"/>
        <w:jc w:val="right"/>
        <w:rPr>
          <w:rStyle w:val="titlemain"/>
          <w:rFonts w:ascii="Times New Roman" w:hAnsi="Times New Roman" w:cs="Times New Roman"/>
          <w:b/>
          <w:bCs/>
          <w:sz w:val="32"/>
          <w:szCs w:val="28"/>
          <w:shd w:val="clear" w:color="auto" w:fill="FFFFFF"/>
        </w:rPr>
      </w:pPr>
      <w:bookmarkStart w:id="0" w:name="_GoBack"/>
      <w:bookmarkEnd w:id="0"/>
      <w:r>
        <w:rPr>
          <w:rStyle w:val="titlemain"/>
          <w:rFonts w:ascii="Times New Roman" w:hAnsi="Times New Roman" w:cs="Times New Roman"/>
          <w:b/>
          <w:bCs/>
          <w:sz w:val="32"/>
          <w:szCs w:val="28"/>
          <w:shd w:val="clear" w:color="auto" w:fill="FFFFFF"/>
        </w:rPr>
        <w:t>П</w:t>
      </w:r>
      <w:r w:rsidR="002864E4">
        <w:rPr>
          <w:rStyle w:val="titlemain"/>
          <w:rFonts w:ascii="Times New Roman" w:hAnsi="Times New Roman" w:cs="Times New Roman"/>
          <w:b/>
          <w:bCs/>
          <w:sz w:val="32"/>
          <w:szCs w:val="28"/>
          <w:shd w:val="clear" w:color="auto" w:fill="FFFFFF"/>
        </w:rPr>
        <w:t>РИЛОЖЕНИЕ № 1</w:t>
      </w:r>
    </w:p>
    <w:p w:rsidR="009804F8" w:rsidRDefault="009804F8" w:rsidP="00DE72A7">
      <w:pPr>
        <w:spacing w:after="0" w:line="240" w:lineRule="auto"/>
        <w:jc w:val="center"/>
        <w:rPr>
          <w:rStyle w:val="titlemain"/>
          <w:rFonts w:ascii="Times New Roman" w:hAnsi="Times New Roman" w:cs="Times New Roman"/>
          <w:b/>
          <w:bCs/>
          <w:sz w:val="32"/>
          <w:szCs w:val="28"/>
          <w:shd w:val="clear" w:color="auto" w:fill="FFFFFF"/>
        </w:rPr>
      </w:pPr>
    </w:p>
    <w:p w:rsidR="00DE72A7" w:rsidRPr="009804F8" w:rsidRDefault="00DE72A7" w:rsidP="00DE72A7">
      <w:pPr>
        <w:spacing w:after="0" w:line="240" w:lineRule="auto"/>
        <w:jc w:val="center"/>
        <w:rPr>
          <w:rStyle w:val="titlemain"/>
          <w:rFonts w:ascii="Times New Roman" w:hAnsi="Times New Roman" w:cs="Times New Roman"/>
          <w:b/>
          <w:bCs/>
          <w:sz w:val="36"/>
          <w:szCs w:val="36"/>
          <w:shd w:val="clear" w:color="auto" w:fill="FFFFFF"/>
        </w:rPr>
      </w:pPr>
      <w:r w:rsidRPr="009804F8">
        <w:rPr>
          <w:rStyle w:val="titlemain"/>
          <w:rFonts w:ascii="Times New Roman" w:hAnsi="Times New Roman" w:cs="Times New Roman"/>
          <w:b/>
          <w:bCs/>
          <w:sz w:val="36"/>
          <w:szCs w:val="36"/>
          <w:shd w:val="clear" w:color="auto" w:fill="FFFFFF"/>
        </w:rPr>
        <w:t>Методические материалы по обучению безопасности на воде в летний период</w:t>
      </w:r>
    </w:p>
    <w:p w:rsidR="00DE72A7" w:rsidRPr="00945F4C" w:rsidRDefault="00DE72A7" w:rsidP="00DE72A7">
      <w:pPr>
        <w:spacing w:after="0" w:line="240" w:lineRule="auto"/>
        <w:jc w:val="center"/>
        <w:rPr>
          <w:rStyle w:val="titlemain"/>
          <w:rFonts w:ascii="Times New Roman" w:hAnsi="Times New Roman" w:cs="Times New Roman"/>
          <w:b/>
          <w:bCs/>
          <w:sz w:val="32"/>
          <w:szCs w:val="28"/>
          <w:shd w:val="clear" w:color="auto" w:fill="FFFFFF"/>
        </w:rPr>
      </w:pPr>
    </w:p>
    <w:p w:rsidR="00DE72A7" w:rsidRPr="00945F4C" w:rsidRDefault="00DE72A7" w:rsidP="00DE72A7">
      <w:pPr>
        <w:spacing w:after="0" w:line="240" w:lineRule="auto"/>
        <w:jc w:val="center"/>
        <w:rPr>
          <w:rStyle w:val="titlemain"/>
          <w:rFonts w:ascii="Times New Roman" w:hAnsi="Times New Roman" w:cs="Times New Roman"/>
          <w:b/>
          <w:bCs/>
          <w:sz w:val="28"/>
          <w:szCs w:val="28"/>
          <w:shd w:val="clear" w:color="auto" w:fill="FFFFFF"/>
        </w:rPr>
      </w:pPr>
      <w:r w:rsidRPr="00945F4C">
        <w:rPr>
          <w:rStyle w:val="titlemain"/>
          <w:rFonts w:ascii="Times New Roman" w:hAnsi="Times New Roman" w:cs="Times New Roman"/>
          <w:b/>
          <w:bCs/>
          <w:sz w:val="28"/>
          <w:szCs w:val="28"/>
          <w:shd w:val="clear" w:color="auto" w:fill="FFFFFF"/>
        </w:rPr>
        <w:t>Введение</w:t>
      </w:r>
    </w:p>
    <w:p w:rsidR="00DE72A7" w:rsidRPr="00945F4C" w:rsidRDefault="00DE72A7" w:rsidP="00DE72A7">
      <w:pPr>
        <w:spacing w:after="0" w:line="240" w:lineRule="auto"/>
        <w:rPr>
          <w:rStyle w:val="titlemain"/>
          <w:rFonts w:ascii="Times New Roman" w:hAnsi="Times New Roman" w:cs="Times New Roman"/>
          <w:b/>
          <w:bCs/>
          <w:sz w:val="28"/>
          <w:szCs w:val="28"/>
          <w:shd w:val="clear" w:color="auto" w:fill="FFFFFF"/>
        </w:rPr>
      </w:pP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Солнце, воздух и вода при правильном их использовании являются источником закалки и укрепления здо</w:t>
      </w:r>
      <w:r>
        <w:rPr>
          <w:rFonts w:ascii="Times New Roman" w:hAnsi="Times New Roman" w:cs="Times New Roman"/>
          <w:sz w:val="28"/>
          <w:szCs w:val="28"/>
          <w:shd w:val="clear" w:color="auto" w:fill="FFFFFF"/>
        </w:rPr>
        <w:t>ровья человека. Однако нарушение</w:t>
      </w:r>
      <w:r w:rsidRPr="00945F4C">
        <w:rPr>
          <w:rFonts w:ascii="Times New Roman" w:hAnsi="Times New Roman" w:cs="Times New Roman"/>
          <w:sz w:val="28"/>
          <w:szCs w:val="28"/>
          <w:shd w:val="clear" w:color="auto" w:fill="FFFFFF"/>
        </w:rPr>
        <w:t xml:space="preserve">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w:t>
      </w:r>
      <w:r>
        <w:rPr>
          <w:rFonts w:ascii="Times New Roman" w:hAnsi="Times New Roman" w:cs="Times New Roman"/>
          <w:sz w:val="28"/>
          <w:szCs w:val="28"/>
          <w:shd w:val="clear" w:color="auto" w:fill="FFFFFF"/>
        </w:rPr>
        <w:t xml:space="preserve">- </w:t>
      </w:r>
      <w:r w:rsidRPr="00945F4C">
        <w:rPr>
          <w:rFonts w:ascii="Times New Roman" w:hAnsi="Times New Roman" w:cs="Times New Roman"/>
          <w:sz w:val="28"/>
          <w:szCs w:val="28"/>
          <w:shd w:val="clear" w:color="auto" w:fill="FFFFFF"/>
        </w:rPr>
        <w:t xml:space="preserve">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eastAsia="Times New Roman" w:hAnsi="Times New Roman" w:cs="Times New Roman"/>
          <w:iCs/>
          <w:sz w:val="28"/>
          <w:szCs w:val="28"/>
        </w:rPr>
        <w:t>РЕБЯТА!</w:t>
      </w:r>
      <w:r w:rsidRPr="00945F4C">
        <w:rPr>
          <w:rFonts w:ascii="Times New Roman" w:eastAsia="Times New Roman" w:hAnsi="Times New Roman" w:cs="Times New Roman"/>
          <w:sz w:val="28"/>
          <w:szCs w:val="28"/>
        </w:rPr>
        <w:t xml:space="preserve"> Самый полезный отдых летом — это отдых на воде. Купаясь, загорая, катаясь на лодках, на катамаранах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к несчастным случаям и гибели людей.</w:t>
      </w:r>
      <w:r w:rsidRPr="00945F4C">
        <w:rPr>
          <w:rFonts w:ascii="Times New Roman" w:hAnsi="Times New Roman" w:cs="Times New Roman"/>
          <w:sz w:val="28"/>
          <w:szCs w:val="28"/>
          <w:shd w:val="clear" w:color="auto" w:fill="FFFFFF"/>
        </w:rPr>
        <w:t xml:space="preserve"> Особенно опасно нахождение у воды детей без присмотра взрослых. Ребенок может просто споткнуться и упасть лицом в воду даже на мелком месте.</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p>
    <w:p w:rsidR="00DE72A7" w:rsidRPr="00945F4C" w:rsidRDefault="00DE72A7" w:rsidP="00DE72A7">
      <w:pPr>
        <w:spacing w:after="0" w:line="240" w:lineRule="auto"/>
        <w:jc w:val="center"/>
        <w:rPr>
          <w:rFonts w:ascii="Times New Roman" w:eastAsia="Times New Roman" w:hAnsi="Times New Roman" w:cs="Times New Roman"/>
          <w:b/>
          <w:bCs/>
          <w:sz w:val="28"/>
          <w:szCs w:val="28"/>
        </w:rPr>
      </w:pPr>
      <w:bookmarkStart w:id="1" w:name="t8"/>
      <w:bookmarkEnd w:id="1"/>
      <w:r w:rsidRPr="00945F4C">
        <w:rPr>
          <w:rFonts w:ascii="Times New Roman" w:eastAsia="Times New Roman" w:hAnsi="Times New Roman" w:cs="Times New Roman"/>
          <w:b/>
          <w:bCs/>
          <w:sz w:val="28"/>
          <w:szCs w:val="28"/>
        </w:rPr>
        <w:t>Причины несчастных случаев</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К утоплению могут привести разные причины (рис. 1-2), основные из них: незнание опасности при купании и плавании и неумение избежать их, выйти из тяжелого положения. Чаще всего к несчастным случаям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Недостаточное умение держаться на воде является лишь фактором, который вместе с другими причинами приводит к несчастному случаю. Часто малоопытные пловцы, попав в необычную обстановку</w:t>
      </w:r>
      <w:r>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теряются, стараются быстрее достичь берега, обессиливают </w:t>
      </w:r>
      <w:proofErr w:type="gramStart"/>
      <w:r w:rsidRPr="00945F4C">
        <w:rPr>
          <w:rFonts w:ascii="Times New Roman" w:eastAsia="Times New Roman" w:hAnsi="Times New Roman" w:cs="Times New Roman"/>
          <w:sz w:val="28"/>
          <w:szCs w:val="28"/>
        </w:rPr>
        <w:t>и</w:t>
      </w:r>
      <w:proofErr w:type="gramEnd"/>
      <w:r w:rsidRPr="00945F4C">
        <w:rPr>
          <w:rFonts w:ascii="Times New Roman" w:eastAsia="Times New Roman" w:hAnsi="Times New Roman" w:cs="Times New Roman"/>
          <w:sz w:val="28"/>
          <w:szCs w:val="28"/>
        </w:rPr>
        <w:t xml:space="preserve"> в конце концов тонут.</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Во время купания, прыжков или внезапного пад</w:t>
      </w:r>
      <w:r>
        <w:rPr>
          <w:rFonts w:ascii="Times New Roman" w:eastAsia="Times New Roman" w:hAnsi="Times New Roman" w:cs="Times New Roman"/>
          <w:sz w:val="28"/>
          <w:szCs w:val="28"/>
        </w:rPr>
        <w:t>ения в воду может наступить утоп</w:t>
      </w:r>
      <w:r w:rsidRPr="00945F4C">
        <w:rPr>
          <w:rFonts w:ascii="Times New Roman" w:eastAsia="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Много неприятностей приносят мышечные судороги – внезапные болевые сокращения отдельных мы</w:t>
      </w:r>
      <w:proofErr w:type="gramStart"/>
      <w:r w:rsidRPr="00945F4C">
        <w:rPr>
          <w:rFonts w:ascii="Times New Roman" w:eastAsia="Times New Roman" w:hAnsi="Times New Roman" w:cs="Times New Roman"/>
          <w:sz w:val="28"/>
          <w:szCs w:val="28"/>
        </w:rPr>
        <w:t>шц всл</w:t>
      </w:r>
      <w:proofErr w:type="gramEnd"/>
      <w:r w:rsidRPr="00945F4C">
        <w:rPr>
          <w:rFonts w:ascii="Times New Roman" w:eastAsia="Times New Roman" w:hAnsi="Times New Roman" w:cs="Times New Roman"/>
          <w:sz w:val="28"/>
          <w:szCs w:val="28"/>
        </w:rPr>
        <w:t>едствие резкого напряжения, переутомления и переохлаждения.</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Чаще всего возникают судороги мышц рук, шеи, живота, бедра, голени и стопы. При судорогах необходимо набрать в легкие достаточно воздуха, чтобы удержаться на воде, а одной или двумя руками размять мышцы, в которых чувствуется боль.</w:t>
      </w:r>
    </w:p>
    <w:p w:rsidR="00DE72A7" w:rsidRPr="00945F4C" w:rsidRDefault="00DE72A7" w:rsidP="00DE72A7">
      <w:pPr>
        <w:spacing w:before="100" w:beforeAutospacing="1" w:after="100" w:afterAutospacing="1"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1571625" cy="1628775"/>
            <wp:effectExtent l="0" t="0" r="9525" b="9525"/>
            <wp:docPr id="6" name="Рисунок 8" descr="http://www.extremum.spb.ru/data1/extremum/ex.nsf/eb6860a77704783ec325712c0075590e/4d95374a7e2cc7b6442579c9006e3eec/body/54.27C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tremum.spb.ru/data1/extremum/ex.nsf/eb6860a77704783ec325712c0075590e/4d95374a7e2cc7b6442579c9006e3eec/body/54.27C8!OpenElement&amp;FieldElemForma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628775"/>
                    </a:xfrm>
                    <a:prstGeom prst="rect">
                      <a:avLst/>
                    </a:prstGeom>
                    <a:noFill/>
                    <a:ln>
                      <a:noFill/>
                    </a:ln>
                  </pic:spPr>
                </pic:pic>
              </a:graphicData>
            </a:graphic>
          </wp:inline>
        </w:drawing>
      </w:r>
    </w:p>
    <w:p w:rsidR="00DE72A7" w:rsidRPr="00945F4C" w:rsidRDefault="00DE72A7" w:rsidP="00DE72A7">
      <w:pPr>
        <w:spacing w:before="100" w:beforeAutospacing="1" w:after="100" w:afterAutospacing="1"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Рис. 1. Купание в незнакомом месте</w:t>
      </w:r>
    </w:p>
    <w:p w:rsidR="00DE72A7" w:rsidRPr="00945F4C" w:rsidRDefault="00DE72A7" w:rsidP="00DE72A7">
      <w:pPr>
        <w:spacing w:before="100" w:beforeAutospacing="1"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Большие речные и морские суда составляют для пловца такую же опасность, как и транспорт для пешехода, кроме того, во время движения они создают водные завихрения, которые могут затянуть пловца на дно.</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Немало неприятностей приносит, так называемый, лабиринтный кризис, который возникает во время ныряния.</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Обучаясь плавать, подростки должны понять, что опасность, которую таит в себе вода, в большей мере зависит от состояния подготовленности пловца, а то, что угрожает опасностью человеку, который совсем не умеет плавать, может быть вообще безопасным для хорошего пловца. Лучший способ предохранения от несчастных случаев – это</w:t>
      </w:r>
      <w:r>
        <w:rPr>
          <w:rFonts w:ascii="Times New Roman" w:eastAsia="Times New Roman" w:hAnsi="Times New Roman" w:cs="Times New Roman"/>
          <w:sz w:val="28"/>
          <w:szCs w:val="28"/>
        </w:rPr>
        <w:t xml:space="preserve"> хорошее умение плавать, овладение</w:t>
      </w:r>
      <w:r w:rsidRPr="00945F4C">
        <w:rPr>
          <w:rFonts w:ascii="Times New Roman" w:eastAsia="Times New Roman" w:hAnsi="Times New Roman" w:cs="Times New Roman"/>
          <w:sz w:val="28"/>
          <w:szCs w:val="28"/>
        </w:rPr>
        <w:t xml:space="preserve"> всеми основными способами и специальными приемами плавания в сложных условиях, </w:t>
      </w:r>
      <w:r>
        <w:rPr>
          <w:rFonts w:ascii="Times New Roman" w:eastAsia="Times New Roman" w:hAnsi="Times New Roman" w:cs="Times New Roman"/>
          <w:sz w:val="28"/>
          <w:szCs w:val="28"/>
        </w:rPr>
        <w:t xml:space="preserve">соблюдение </w:t>
      </w:r>
      <w:r w:rsidRPr="00945F4C">
        <w:rPr>
          <w:rFonts w:ascii="Times New Roman" w:eastAsia="Times New Roman" w:hAnsi="Times New Roman" w:cs="Times New Roman"/>
          <w:sz w:val="28"/>
          <w:szCs w:val="28"/>
        </w:rPr>
        <w:t>основных правил поведения на воде.</w:t>
      </w:r>
    </w:p>
    <w:p w:rsidR="00DE72A7" w:rsidRPr="00945F4C" w:rsidRDefault="00DE72A7" w:rsidP="00DE72A7">
      <w:pPr>
        <w:spacing w:before="100" w:beforeAutospacing="1" w:after="100" w:afterAutospacing="1"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1619250" cy="2181225"/>
            <wp:effectExtent l="0" t="0" r="0" b="9525"/>
            <wp:docPr id="7" name="Рисунок 9" descr="http://www.extremum.spb.ru/data1/extremum/ex.nsf/eb6860a77704783ec325712c0075590e/4d95374a7e2cc7b6442579c9006e3eec/body/54.3BF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tremum.spb.ru/data1/extremum/ex.nsf/eb6860a77704783ec325712c0075590e/4d95374a7e2cc7b6442579c9006e3eec/body/54.3BFE!OpenElement&amp;FieldElemForma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181225"/>
                    </a:xfrm>
                    <a:prstGeom prst="rect">
                      <a:avLst/>
                    </a:prstGeom>
                    <a:noFill/>
                    <a:ln>
                      <a:noFill/>
                    </a:ln>
                  </pic:spPr>
                </pic:pic>
              </a:graphicData>
            </a:graphic>
          </wp:inline>
        </w:drawing>
      </w:r>
    </w:p>
    <w:p w:rsidR="00DE72A7" w:rsidRPr="00945F4C" w:rsidRDefault="00DE72A7" w:rsidP="00DE72A7">
      <w:pPr>
        <w:spacing w:before="100" w:beforeAutospacing="1" w:after="100" w:afterAutospacing="1"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Рис. 2. Прыжки в воду в незнакомом месте</w:t>
      </w:r>
    </w:p>
    <w:p w:rsidR="00DE72A7" w:rsidRPr="00945F4C" w:rsidRDefault="00DE72A7" w:rsidP="00DE72A7">
      <w:pPr>
        <w:spacing w:before="100" w:beforeAutospacing="1" w:after="100" w:afterAutospacing="1"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lastRenderedPageBreak/>
        <w:drawing>
          <wp:inline distT="0" distB="0" distL="0" distR="0">
            <wp:extent cx="2838450" cy="1476375"/>
            <wp:effectExtent l="0" t="0" r="0" b="9525"/>
            <wp:docPr id="10" name="Рисунок 10" descr="http://www.extremum.spb.ru/data1/extremum/ex.nsf/eb6860a77704783ec325712c0075590e/4d95374a7e2cc7b6442579c9006e3eec/body/55.17C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tremum.spb.ru/data1/extremum/ex.nsf/eb6860a77704783ec325712c0075590e/4d95374a7e2cc7b6442579c9006e3eec/body/55.17C4!OpenElement&amp;FieldElemForma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476375"/>
                    </a:xfrm>
                    <a:prstGeom prst="rect">
                      <a:avLst/>
                    </a:prstGeom>
                    <a:noFill/>
                    <a:ln>
                      <a:noFill/>
                    </a:ln>
                  </pic:spPr>
                </pic:pic>
              </a:graphicData>
            </a:graphic>
          </wp:inline>
        </w:drawing>
      </w:r>
      <w:r w:rsidRPr="00945F4C">
        <w:rPr>
          <w:rFonts w:ascii="Times New Roman" w:eastAsia="Times New Roman" w:hAnsi="Times New Roman" w:cs="Times New Roman"/>
          <w:noProof/>
          <w:sz w:val="28"/>
          <w:szCs w:val="28"/>
        </w:rPr>
        <w:drawing>
          <wp:inline distT="0" distB="0" distL="0" distR="0">
            <wp:extent cx="2857500" cy="1504950"/>
            <wp:effectExtent l="0" t="0" r="0" b="0"/>
            <wp:docPr id="11" name="Рисунок 11" descr="http://www.extremum.spb.ru/data1/extremum/ex.nsf/eb6860a77704783ec325712c0075590e/4d95374a7e2cc7b6442579c9006e3eec/body/55.24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tremum.spb.ru/data1/extremum/ex.nsf/eb6860a77704783ec325712c0075590e/4d95374a7e2cc7b6442579c9006e3eec/body/55.24D2!OpenElement&amp;FieldElemForma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504950"/>
                    </a:xfrm>
                    <a:prstGeom prst="rect">
                      <a:avLst/>
                    </a:prstGeom>
                    <a:noFill/>
                    <a:ln>
                      <a:noFill/>
                    </a:ln>
                  </pic:spPr>
                </pic:pic>
              </a:graphicData>
            </a:graphic>
          </wp:inline>
        </w:drawing>
      </w:r>
      <w:r w:rsidRPr="00945F4C">
        <w:rPr>
          <w:rFonts w:ascii="Times New Roman" w:eastAsia="Times New Roman" w:hAnsi="Times New Roman" w:cs="Times New Roman"/>
          <w:sz w:val="28"/>
          <w:szCs w:val="28"/>
        </w:rPr>
        <w:br/>
        <w:t>Рис. 3. Судороги при плавании</w:t>
      </w:r>
      <w:r>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Рис. 4. Купание в штормовую погоду</w:t>
      </w:r>
    </w:p>
    <w:p w:rsidR="00DE72A7" w:rsidRPr="00945F4C" w:rsidRDefault="00DE72A7" w:rsidP="00DE72A7">
      <w:pPr>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2924175" cy="1857375"/>
            <wp:effectExtent l="0" t="0" r="9525" b="9525"/>
            <wp:docPr id="12" name="Рисунок 12" descr="http://www.extremum.spb.ru/data1/extremum/ex.nsf/eb6860a77704783ec325712c0075590e/4d95374a7e2cc7b6442579c9006e3eec/body/55.3F2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tremum.spb.ru/data1/extremum/ex.nsf/eb6860a77704783ec325712c0075590e/4d95374a7e2cc7b6442579c9006e3eec/body/55.3F26!OpenElement&amp;FieldElemForma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857375"/>
                    </a:xfrm>
                    <a:prstGeom prst="rect">
                      <a:avLst/>
                    </a:prstGeom>
                    <a:noFill/>
                    <a:ln>
                      <a:noFill/>
                    </a:ln>
                  </pic:spPr>
                </pic:pic>
              </a:graphicData>
            </a:graphic>
          </wp:inline>
        </w:drawing>
      </w:r>
      <w:r w:rsidRPr="00945F4C">
        <w:rPr>
          <w:rFonts w:ascii="Times New Roman" w:eastAsia="Times New Roman" w:hAnsi="Times New Roman" w:cs="Times New Roman"/>
          <w:noProof/>
          <w:sz w:val="28"/>
          <w:szCs w:val="28"/>
        </w:rPr>
        <w:drawing>
          <wp:inline distT="0" distB="0" distL="0" distR="0">
            <wp:extent cx="2686050" cy="1857375"/>
            <wp:effectExtent l="0" t="0" r="0" b="9525"/>
            <wp:docPr id="13" name="Рисунок 13" descr="http://www.extremum.spb.ru/data1/extremum/ex.nsf/eb6860a77704783ec325712c0075590e/4d95374a7e2cc7b6442579c9006e3eec/body/56.139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tremum.spb.ru/data1/extremum/ex.nsf/eb6860a77704783ec325712c0075590e/4d95374a7e2cc7b6442579c9006e3eec/body/56.1396!OpenElement&amp;FieldElemFormat=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857375"/>
                    </a:xfrm>
                    <a:prstGeom prst="rect">
                      <a:avLst/>
                    </a:prstGeom>
                    <a:noFill/>
                    <a:ln>
                      <a:noFill/>
                    </a:ln>
                  </pic:spPr>
                </pic:pic>
              </a:graphicData>
            </a:graphic>
          </wp:inline>
        </w:drawing>
      </w:r>
    </w:p>
    <w:p w:rsidR="00DE72A7" w:rsidRPr="00945F4C" w:rsidRDefault="00DE72A7" w:rsidP="00DE72A7">
      <w:pPr>
        <w:spacing w:before="100" w:beforeAutospacing="1" w:after="100" w:afterAutospacing="1"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Рис. 5. Плавание в </w:t>
      </w:r>
      <w:proofErr w:type="gramStart"/>
      <w:r w:rsidRPr="00945F4C">
        <w:rPr>
          <w:rFonts w:ascii="Times New Roman" w:eastAsia="Times New Roman" w:hAnsi="Times New Roman" w:cs="Times New Roman"/>
          <w:sz w:val="28"/>
          <w:szCs w:val="28"/>
        </w:rPr>
        <w:t>судоходных</w:t>
      </w:r>
      <w:proofErr w:type="gramEnd"/>
      <w:r w:rsidRPr="00945F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45F4C">
        <w:rPr>
          <w:rFonts w:ascii="Times New Roman" w:eastAsia="Times New Roman" w:hAnsi="Times New Roman" w:cs="Times New Roman"/>
          <w:bCs/>
          <w:sz w:val="28"/>
          <w:szCs w:val="28"/>
        </w:rPr>
        <w:t>Рис. 6</w:t>
      </w:r>
      <w:r w:rsidRPr="00945F4C">
        <w:rPr>
          <w:rFonts w:ascii="Times New Roman" w:eastAsia="Times New Roman" w:hAnsi="Times New Roman" w:cs="Times New Roman"/>
          <w:sz w:val="28"/>
          <w:szCs w:val="28"/>
        </w:rPr>
        <w:t xml:space="preserve">. Заплывание за ограждающие                                                              </w:t>
      </w:r>
      <w:proofErr w:type="gramStart"/>
      <w:r w:rsidRPr="00945F4C">
        <w:rPr>
          <w:rFonts w:ascii="Times New Roman" w:eastAsia="Times New Roman" w:hAnsi="Times New Roman" w:cs="Times New Roman"/>
          <w:sz w:val="28"/>
          <w:szCs w:val="28"/>
        </w:rPr>
        <w:t>местах</w:t>
      </w:r>
      <w:proofErr w:type="gramEnd"/>
      <w:r w:rsidRPr="00DE7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знаки</w:t>
      </w:r>
    </w:p>
    <w:p w:rsidR="00DE72A7" w:rsidRPr="00945F4C" w:rsidRDefault="00DE72A7" w:rsidP="00DE72A7">
      <w:pPr>
        <w:spacing w:before="100" w:beforeAutospacing="1" w:after="100" w:afterAutospacing="1" w:line="240" w:lineRule="auto"/>
        <w:jc w:val="both"/>
        <w:rPr>
          <w:rFonts w:ascii="Times New Roman" w:eastAsia="Times New Roman" w:hAnsi="Times New Roman" w:cs="Times New Roman"/>
          <w:bCs/>
          <w:sz w:val="28"/>
          <w:szCs w:val="28"/>
        </w:rPr>
      </w:pPr>
      <w:r w:rsidRPr="00945F4C">
        <w:rPr>
          <w:rFonts w:ascii="Times New Roman" w:eastAsia="Times New Roman" w:hAnsi="Times New Roman" w:cs="Times New Roman"/>
          <w:noProof/>
          <w:sz w:val="28"/>
          <w:szCs w:val="28"/>
        </w:rPr>
        <w:drawing>
          <wp:inline distT="0" distB="0" distL="0" distR="0">
            <wp:extent cx="2705100" cy="1695450"/>
            <wp:effectExtent l="0" t="0" r="0" b="0"/>
            <wp:docPr id="14" name="Рисунок 14" descr="http://www.extremum.spb.ru/data1/extremum/ex.nsf/eb6860a77704783ec325712c0075590e/4d95374a7e2cc7b6442579c9006e3eec/body/56.2E7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tremum.spb.ru/data1/extremum/ex.nsf/eb6860a77704783ec325712c0075590e/4d95374a7e2cc7b6442579c9006e3eec/body/56.2E70!OpenElement&amp;FieldElemFormat=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695450"/>
                    </a:xfrm>
                    <a:prstGeom prst="rect">
                      <a:avLst/>
                    </a:prstGeom>
                    <a:noFill/>
                    <a:ln>
                      <a:noFill/>
                    </a:ln>
                  </pic:spPr>
                </pic:pic>
              </a:graphicData>
            </a:graphic>
          </wp:inline>
        </w:drawing>
      </w:r>
      <w:r w:rsidRPr="00945F4C">
        <w:rPr>
          <w:rFonts w:ascii="Times New Roman" w:eastAsia="Times New Roman" w:hAnsi="Times New Roman" w:cs="Times New Roman"/>
          <w:noProof/>
          <w:sz w:val="28"/>
          <w:szCs w:val="28"/>
        </w:rPr>
        <w:drawing>
          <wp:inline distT="0" distB="0" distL="0" distR="0">
            <wp:extent cx="3000375" cy="1714500"/>
            <wp:effectExtent l="0" t="0" r="9525" b="0"/>
            <wp:docPr id="15" name="Рисунок 15" descr="http://www.extremum.spb.ru/data1/extremum/ex.nsf/eb6860a77704783ec325712c0075590e/4d95374a7e2cc7b6442579c9006e3eec/body/56.467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tremum.spb.ru/data1/extremum/ex.nsf/eb6860a77704783ec325712c0075590e/4d95374a7e2cc7b6442579c9006e3eec/body/56.467E!OpenElement&amp;FieldElemForma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1714500"/>
                    </a:xfrm>
                    <a:prstGeom prst="rect">
                      <a:avLst/>
                    </a:prstGeom>
                    <a:noFill/>
                    <a:ln>
                      <a:noFill/>
                    </a:ln>
                  </pic:spPr>
                </pic:pic>
              </a:graphicData>
            </a:graphic>
          </wp:inline>
        </w:drawing>
      </w:r>
    </w:p>
    <w:p w:rsidR="00DE72A7" w:rsidRPr="00945F4C" w:rsidRDefault="00DE72A7" w:rsidP="00DE72A7">
      <w:pPr>
        <w:spacing w:before="100" w:beforeAutospacing="1" w:after="100" w:afterAutospacing="1"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bCs/>
          <w:sz w:val="28"/>
          <w:szCs w:val="28"/>
        </w:rPr>
        <w:t>Рис. 7</w:t>
      </w:r>
      <w:r w:rsidRPr="00945F4C">
        <w:rPr>
          <w:rFonts w:ascii="Times New Roman" w:eastAsia="Times New Roman" w:hAnsi="Times New Roman" w:cs="Times New Roman"/>
          <w:sz w:val="28"/>
          <w:szCs w:val="28"/>
        </w:rPr>
        <w:t>. Плавание на надувных предметах</w:t>
      </w:r>
    </w:p>
    <w:p w:rsidR="00DE72A7" w:rsidRPr="00945F4C" w:rsidRDefault="00DE72A7" w:rsidP="00DE72A7">
      <w:pPr>
        <w:spacing w:before="100" w:beforeAutospacing="1" w:after="100" w:afterAutospacing="1"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br/>
      </w:r>
      <w:r w:rsidRPr="00945F4C">
        <w:rPr>
          <w:rFonts w:ascii="Times New Roman" w:eastAsia="Times New Roman" w:hAnsi="Times New Roman" w:cs="Times New Roman"/>
          <w:noProof/>
          <w:sz w:val="28"/>
          <w:szCs w:val="28"/>
        </w:rPr>
        <w:drawing>
          <wp:inline distT="0" distB="0" distL="0" distR="0">
            <wp:extent cx="2838450" cy="1933575"/>
            <wp:effectExtent l="0" t="0" r="0" b="9525"/>
            <wp:docPr id="16" name="Рисунок 16" descr="http://www.extremum.spb.ru/data1/extremum/ex.nsf/eb6860a77704783ec325712c0075590e/4d95374a7e2cc7b6442579c9006e3eec/body/57.12B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tremum.spb.ru/data1/extremum/ex.nsf/eb6860a77704783ec325712c0075590e/4d95374a7e2cc7b6442579c9006e3eec/body/57.12B8!OpenElement&amp;FieldElemFormat=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933575"/>
                    </a:xfrm>
                    <a:prstGeom prst="rect">
                      <a:avLst/>
                    </a:prstGeom>
                    <a:noFill/>
                    <a:ln>
                      <a:noFill/>
                    </a:ln>
                  </pic:spPr>
                </pic:pic>
              </a:graphicData>
            </a:graphic>
          </wp:inline>
        </w:drawing>
      </w:r>
      <w:r w:rsidRPr="00945F4C">
        <w:rPr>
          <w:rFonts w:ascii="Times New Roman" w:eastAsia="Times New Roman" w:hAnsi="Times New Roman" w:cs="Times New Roman"/>
          <w:noProof/>
          <w:sz w:val="28"/>
          <w:szCs w:val="28"/>
        </w:rPr>
        <w:drawing>
          <wp:inline distT="0" distB="0" distL="0" distR="0">
            <wp:extent cx="2876550" cy="1905000"/>
            <wp:effectExtent l="0" t="0" r="0" b="0"/>
            <wp:docPr id="17" name="Рисунок 17" descr="http://www.extremum.spb.ru/data1/extremum/ex.nsf/eb6860a77704783ec325712c0075590e/4d95374a7e2cc7b6442579c9006e3eec/body/57.317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tremum.spb.ru/data1/extremum/ex.nsf/eb6860a77704783ec325712c0075590e/4d95374a7e2cc7b6442579c9006e3eec/body/57.3172!OpenElement&amp;FieldElemForma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905000"/>
                    </a:xfrm>
                    <a:prstGeom prst="rect">
                      <a:avLst/>
                    </a:prstGeom>
                    <a:noFill/>
                    <a:ln>
                      <a:noFill/>
                    </a:ln>
                  </pic:spPr>
                </pic:pic>
              </a:graphicData>
            </a:graphic>
          </wp:inline>
        </w:drawing>
      </w:r>
      <w:r w:rsidRPr="00945F4C">
        <w:rPr>
          <w:rFonts w:ascii="Times New Roman" w:eastAsia="Times New Roman" w:hAnsi="Times New Roman" w:cs="Times New Roman"/>
          <w:sz w:val="28"/>
          <w:szCs w:val="28"/>
        </w:rPr>
        <w:br/>
      </w:r>
      <w:r w:rsidRPr="00945F4C">
        <w:rPr>
          <w:rFonts w:ascii="Times New Roman" w:eastAsia="Times New Roman" w:hAnsi="Times New Roman" w:cs="Times New Roman"/>
          <w:bCs/>
          <w:sz w:val="28"/>
          <w:szCs w:val="28"/>
        </w:rPr>
        <w:t>Рис.</w:t>
      </w:r>
      <w:r w:rsidRPr="00945F4C">
        <w:rPr>
          <w:rFonts w:ascii="Times New Roman" w:eastAsia="Times New Roman" w:hAnsi="Times New Roman" w:cs="Times New Roman"/>
          <w:sz w:val="28"/>
          <w:szCs w:val="28"/>
        </w:rPr>
        <w:t>8. Баловство в воде</w:t>
      </w:r>
      <w:r>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Рис 9. Лабиринтный кризис</w:t>
      </w:r>
    </w:p>
    <w:p w:rsidR="00DE72A7" w:rsidRPr="00945F4C" w:rsidRDefault="00DE72A7" w:rsidP="00DE72A7">
      <w:pPr>
        <w:spacing w:after="0" w:line="240" w:lineRule="auto"/>
        <w:ind w:firstLine="708"/>
        <w:jc w:val="both"/>
        <w:rPr>
          <w:rFonts w:ascii="Times New Roman" w:eastAsia="Times New Roman" w:hAnsi="Times New Roman" w:cs="Times New Roman"/>
          <w:i/>
          <w:iCs/>
          <w:sz w:val="28"/>
          <w:szCs w:val="28"/>
        </w:rPr>
      </w:pPr>
      <w:r w:rsidRPr="00945F4C">
        <w:rPr>
          <w:rFonts w:ascii="Times New Roman" w:eastAsia="Times New Roman" w:hAnsi="Times New Roman" w:cs="Times New Roman"/>
          <w:sz w:val="28"/>
          <w:szCs w:val="28"/>
        </w:rPr>
        <w:lastRenderedPageBreak/>
        <w:t>Одной из причин утопления зачастую является</w:t>
      </w:r>
      <w:r>
        <w:rPr>
          <w:rFonts w:ascii="Times New Roman" w:eastAsia="Times New Roman" w:hAnsi="Times New Roman" w:cs="Times New Roman"/>
          <w:sz w:val="28"/>
          <w:szCs w:val="28"/>
        </w:rPr>
        <w:t xml:space="preserve"> </w:t>
      </w:r>
      <w:r w:rsidRPr="00945F4C">
        <w:rPr>
          <w:rFonts w:ascii="Times New Roman" w:eastAsia="Times New Roman" w:hAnsi="Times New Roman" w:cs="Times New Roman"/>
          <w:i/>
          <w:iCs/>
          <w:sz w:val="28"/>
          <w:szCs w:val="28"/>
        </w:rPr>
        <w:t>острое кислородное голодание.</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У пловцов кислородное голодание чаще всего возникает при длительной задержке дыхания во время ныряния, особенно в глубину.</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Развитию острого кислородного голодания способствуют интенсивная мышечная работа под водой, переохлаждение, переутомление, кровопотеря, гиповитаминоз.</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Гибель ныряльщиков в большинстве случаев происходит вследствие внезапной потери сознания под водой от острого кислородного голодания.</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Для обеспечения безопасности перед нырянием нужно выполнить лишь небольшую гипервентиляцию легких (6-8 глубоких выдохов и вдохов). Более длительная гипервентиляция не рациональна и может привести к головокружению и потере сознания во время ныряния.</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Весьма распространенной причиной утопления является так называемая </w:t>
      </w:r>
      <w:r w:rsidRPr="00945F4C">
        <w:rPr>
          <w:rFonts w:ascii="Times New Roman" w:eastAsia="Times New Roman" w:hAnsi="Times New Roman" w:cs="Times New Roman"/>
          <w:i/>
          <w:iCs/>
          <w:sz w:val="28"/>
          <w:szCs w:val="28"/>
        </w:rPr>
        <w:t>травма ныряльщика</w:t>
      </w:r>
      <w:r w:rsidR="008F665B">
        <w:rPr>
          <w:rFonts w:ascii="Times New Roman" w:eastAsia="Times New Roman" w:hAnsi="Times New Roman" w:cs="Times New Roman"/>
          <w:i/>
          <w:iCs/>
          <w:sz w:val="28"/>
          <w:szCs w:val="28"/>
        </w:rPr>
        <w:t xml:space="preserve"> </w:t>
      </w:r>
      <w:r w:rsidRPr="00945F4C">
        <w:rPr>
          <w:rFonts w:ascii="Times New Roman" w:eastAsia="Times New Roman" w:hAnsi="Times New Roman" w:cs="Times New Roman"/>
          <w:sz w:val="28"/>
          <w:szCs w:val="28"/>
        </w:rPr>
        <w:t>(по медицинской терминологии). Имеется в виду прыжок в воду вниз головой в водоем с неизвестной глубиной и состоянием дна. При этом может произойти удар головой о дно или предметы, находящиеся на дне: камни, сваи, железный лом и т.п. В результате происходит перелом шейных позвонков, приводящий к смерти, утоплению или параличу (рис. 10).</w:t>
      </w:r>
    </w:p>
    <w:p w:rsidR="00DE72A7" w:rsidRPr="00945F4C" w:rsidRDefault="00DE72A7" w:rsidP="00DE72A7">
      <w:pPr>
        <w:spacing w:after="0" w:line="240" w:lineRule="auto"/>
        <w:ind w:firstLine="708"/>
        <w:jc w:val="center"/>
        <w:rPr>
          <w:rFonts w:ascii="Times New Roman" w:eastAsia="Times New Roman" w:hAnsi="Times New Roman" w:cs="Times New Roman"/>
          <w:i/>
          <w:iCs/>
          <w:sz w:val="28"/>
          <w:szCs w:val="28"/>
        </w:rPr>
      </w:pPr>
      <w:r w:rsidRPr="00945F4C">
        <w:rPr>
          <w:rFonts w:ascii="Times New Roman" w:eastAsia="Times New Roman" w:hAnsi="Times New Roman" w:cs="Times New Roman"/>
          <w:noProof/>
          <w:sz w:val="28"/>
          <w:szCs w:val="28"/>
        </w:rPr>
        <w:drawing>
          <wp:inline distT="0" distB="0" distL="0" distR="0">
            <wp:extent cx="2419350" cy="1666875"/>
            <wp:effectExtent l="0" t="0" r="0" b="9525"/>
            <wp:docPr id="18" name="Рисунок 18" descr="http://www.extremum.spb.ru/data1/extremum/ex.nsf/eb6860a77704783ec325712c0075590e/4d95374a7e2cc7b6442579c9006e3eec/body/58.1B8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tremum.spb.ru/data1/extremum/ex.nsf/eb6860a77704783ec325712c0075590e/4d95374a7e2cc7b6442579c9006e3eec/body/58.1B8E!OpenElement&amp;FieldElemFormat=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666875"/>
                    </a:xfrm>
                    <a:prstGeom prst="rect">
                      <a:avLst/>
                    </a:prstGeom>
                    <a:noFill/>
                    <a:ln>
                      <a:noFill/>
                    </a:ln>
                  </pic:spPr>
                </pic:pic>
              </a:graphicData>
            </a:graphic>
          </wp:inline>
        </w:drawing>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Рис. 10. Пример «травмы ныряльщика»</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Чтобы избежать травмы ныряльщика, следует проводить обучение прыжкам в воду и стартовому прыжку только в глубокой части бассейна, специально приспособленной для прыжков в воду. </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p>
    <w:p w:rsidR="00DE72A7" w:rsidRPr="00945F4C" w:rsidRDefault="00DE72A7" w:rsidP="00DE72A7">
      <w:pPr>
        <w:spacing w:after="0" w:line="240" w:lineRule="auto"/>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Что надо делать, чтобы не утонуть</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1. Успеть </w:t>
      </w:r>
      <w:proofErr w:type="gramStart"/>
      <w:r w:rsidRPr="00945F4C">
        <w:rPr>
          <w:rFonts w:ascii="Times New Roman" w:eastAsia="Times New Roman" w:hAnsi="Times New Roman" w:cs="Times New Roman"/>
          <w:sz w:val="28"/>
          <w:szCs w:val="28"/>
        </w:rPr>
        <w:t>глубоко</w:t>
      </w:r>
      <w:proofErr w:type="gramEnd"/>
      <w:r w:rsidRPr="00945F4C">
        <w:rPr>
          <w:rFonts w:ascii="Times New Roman" w:eastAsia="Times New Roman" w:hAnsi="Times New Roman" w:cs="Times New Roman"/>
          <w:sz w:val="28"/>
          <w:szCs w:val="28"/>
        </w:rPr>
        <w:t xml:space="preserve"> вдохнуть.</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2. Всплыть на поверхность водоема, если вы упали с высоты и занять оптимальную позицию: голова откинута назад, руки и ноги раскинуты в стороны и отведены назад. Дышать с задержкой, набрав полные легкие.</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3. Сбросить одежду и обувь.</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4. Если есть надежда на помощь: кричите «Спасите!» и помашите рукой. Но знайте, за это надо платить – лицо уйдет под воду. Однако ничего страшного нет. Необходимо успеть вдохнуть и гребком рук удержаться на поверхности воды.</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5. Постарайтесь успокоиться, оглядитесь и, выбрав кратчайшее направление, не спеша подгребайте к берегу, причалу или другому спасательному средству.</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p>
    <w:p w:rsidR="00DE72A7" w:rsidRPr="00945F4C" w:rsidRDefault="00DE72A7" w:rsidP="00DE72A7">
      <w:pPr>
        <w:spacing w:after="0" w:line="240" w:lineRule="auto"/>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Спасательные средства</w:t>
      </w:r>
    </w:p>
    <w:p w:rsidR="00DE72A7" w:rsidRPr="00945F4C" w:rsidRDefault="00DE72A7" w:rsidP="00DE72A7">
      <w:pPr>
        <w:spacing w:after="0" w:line="240" w:lineRule="auto"/>
        <w:jc w:val="both"/>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Спасательный инвентарь для оказания помощи многообразен – спасательные круги, шары, багры, «кошки», метательная веревка конструкции Александрова, спасательные пояса, жилеты, нагрудники и др.</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b/>
          <w:bCs/>
          <w:i/>
          <w:iCs/>
          <w:sz w:val="28"/>
          <w:szCs w:val="28"/>
        </w:rPr>
        <w:t>Спасательные круги</w:t>
      </w:r>
      <w:r w:rsidR="008F665B">
        <w:rPr>
          <w:rFonts w:ascii="Times New Roman" w:eastAsia="Times New Roman" w:hAnsi="Times New Roman" w:cs="Times New Roman"/>
          <w:b/>
          <w:bCs/>
          <w:i/>
          <w:iCs/>
          <w:sz w:val="28"/>
          <w:szCs w:val="28"/>
        </w:rPr>
        <w:t xml:space="preserve"> </w:t>
      </w:r>
      <w:r w:rsidRPr="00945F4C">
        <w:rPr>
          <w:rFonts w:ascii="Times New Roman" w:eastAsia="Times New Roman" w:hAnsi="Times New Roman" w:cs="Times New Roman"/>
          <w:sz w:val="28"/>
          <w:szCs w:val="28"/>
        </w:rPr>
        <w:t>изготавливаются из пробки или пенопласта, обтягиваются материей и окрашиваются в яркие цвета. Диаметр круга около 80</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см, масса пробкового</w:t>
      </w:r>
      <w:r w:rsidR="008F665B">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 xml:space="preserve"> до 7</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 xml:space="preserve">кг, из пенопласта </w:t>
      </w:r>
      <w:r w:rsidR="008F665B">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3-4 кг. Для удобства применения по наружному краю круга прикрепляется веревка, за которую спасатель берется рукой и, производя несколько размахиваний, бросает его пострадавшему, находящемуся на расстоянии до 15 м от спасателя. Тонущий надавливает на край круга и ставит его в вертикальное положение для того, чтобы продеть руки и голову внутрь (рис. 11). Однако спасательные круги не могут быть применены для спасения тонущего вдали от места нахождения спасателя, так как тяжелый вес не позволяет бросить их на большое расстояние.</w:t>
      </w:r>
    </w:p>
    <w:p w:rsidR="00DE72A7" w:rsidRPr="00945F4C" w:rsidRDefault="00DE72A7" w:rsidP="00DE72A7">
      <w:pPr>
        <w:spacing w:after="0" w:line="240" w:lineRule="auto"/>
        <w:jc w:val="center"/>
        <w:rPr>
          <w:rFonts w:ascii="Times New Roman" w:eastAsia="Times New Roman" w:hAnsi="Times New Roman" w:cs="Times New Roman"/>
          <w:bCs/>
          <w:sz w:val="28"/>
          <w:szCs w:val="28"/>
        </w:rPr>
      </w:pPr>
      <w:r w:rsidRPr="00945F4C">
        <w:rPr>
          <w:rFonts w:ascii="Times New Roman" w:eastAsia="Times New Roman" w:hAnsi="Times New Roman" w:cs="Times New Roman"/>
          <w:noProof/>
          <w:sz w:val="28"/>
          <w:szCs w:val="28"/>
        </w:rPr>
        <w:drawing>
          <wp:inline distT="0" distB="0" distL="0" distR="0">
            <wp:extent cx="2952750" cy="1657350"/>
            <wp:effectExtent l="0" t="0" r="0" b="0"/>
            <wp:docPr id="19" name="Рисунок 19" descr="http://www.extremum.spb.ru/data1/extremum/ex.nsf/eb6860a77704783ec325712c0075590e/4d95374a7e2cc7b6442579c9006e3eec/body/58.474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tremum.spb.ru/data1/extremum/ex.nsf/eb6860a77704783ec325712c0075590e/4d95374a7e2cc7b6442579c9006e3eec/body/58.4744!OpenElement&amp;FieldElemFormat=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657350"/>
                    </a:xfrm>
                    <a:prstGeom prst="rect">
                      <a:avLst/>
                    </a:prstGeom>
                    <a:noFill/>
                    <a:ln>
                      <a:noFill/>
                    </a:ln>
                  </pic:spPr>
                </pic:pic>
              </a:graphicData>
            </a:graphic>
          </wp:inline>
        </w:drawing>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bCs/>
          <w:sz w:val="28"/>
          <w:szCs w:val="28"/>
        </w:rPr>
        <w:t>Рис</w:t>
      </w:r>
      <w:r w:rsidRPr="00945F4C">
        <w:rPr>
          <w:rFonts w:ascii="Times New Roman" w:eastAsia="Times New Roman" w:hAnsi="Times New Roman" w:cs="Times New Roman"/>
          <w:b/>
          <w:bCs/>
          <w:sz w:val="28"/>
          <w:szCs w:val="28"/>
        </w:rPr>
        <w:t>.</w:t>
      </w:r>
      <w:r w:rsidRPr="00945F4C">
        <w:rPr>
          <w:rFonts w:ascii="Times New Roman" w:eastAsia="Times New Roman" w:hAnsi="Times New Roman" w:cs="Times New Roman"/>
          <w:sz w:val="28"/>
          <w:szCs w:val="28"/>
        </w:rPr>
        <w:t>11. Оказание помощи спасательным кругом</w:t>
      </w:r>
    </w:p>
    <w:p w:rsidR="00DE72A7" w:rsidRPr="00945F4C" w:rsidRDefault="00DE72A7" w:rsidP="00DE72A7">
      <w:pPr>
        <w:spacing w:after="0" w:line="240" w:lineRule="auto"/>
        <w:jc w:val="center"/>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b/>
          <w:bCs/>
          <w:i/>
          <w:iCs/>
          <w:sz w:val="28"/>
          <w:szCs w:val="28"/>
        </w:rPr>
        <w:t>Шары</w:t>
      </w:r>
      <w:r w:rsidR="008F665B">
        <w:rPr>
          <w:rFonts w:ascii="Times New Roman" w:eastAsia="Times New Roman" w:hAnsi="Times New Roman" w:cs="Times New Roman"/>
          <w:b/>
          <w:bCs/>
          <w:i/>
          <w:iCs/>
          <w:sz w:val="28"/>
          <w:szCs w:val="28"/>
        </w:rPr>
        <w:t xml:space="preserve"> </w:t>
      </w:r>
      <w:r w:rsidRPr="00945F4C">
        <w:rPr>
          <w:rFonts w:ascii="Times New Roman" w:eastAsia="Times New Roman" w:hAnsi="Times New Roman" w:cs="Times New Roman"/>
          <w:sz w:val="28"/>
          <w:szCs w:val="28"/>
        </w:rPr>
        <w:t>выполняются также из пробки или пенопласта и окрашиваются в яркие цвета. Два шара соединены прочной веревкой длиной 50</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см, к середине которой крепится веревка длиной 25—30</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м для подтягивания пострадавшего. Шары бросают с расстояния 15—20</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м, движением снизу вверх, захватив рукой за середину веревки, соединяющей шары (рис. 12).</w:t>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2962275" cy="1143000"/>
            <wp:effectExtent l="0" t="0" r="9525" b="0"/>
            <wp:docPr id="23" name="Рисунок 23" descr="http://www.extremum.spb.ru/data1/extremum/ex.nsf/eb6860a77704783ec325712c0075590e/4d95374a7e2cc7b6442579c9006e3eec/body/59.344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tremum.spb.ru/data1/extremum/ex.nsf/eb6860a77704783ec325712c0075590e/4d95374a7e2cc7b6442579c9006e3eec/body/59.3446!OpenElement&amp;FieldElemFormat=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143000"/>
                    </a:xfrm>
                    <a:prstGeom prst="rect">
                      <a:avLst/>
                    </a:prstGeom>
                    <a:noFill/>
                    <a:ln>
                      <a:noFill/>
                    </a:ln>
                  </pic:spPr>
                </pic:pic>
              </a:graphicData>
            </a:graphic>
          </wp:inline>
        </w:drawing>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bCs/>
          <w:sz w:val="28"/>
          <w:szCs w:val="28"/>
        </w:rPr>
        <w:t>Рис.</w:t>
      </w:r>
      <w:r w:rsidRPr="00945F4C">
        <w:rPr>
          <w:rFonts w:ascii="Times New Roman" w:eastAsia="Times New Roman" w:hAnsi="Times New Roman" w:cs="Times New Roman"/>
          <w:sz w:val="28"/>
          <w:szCs w:val="28"/>
        </w:rPr>
        <w:t>12. Оказание помощи спасательными шарами</w:t>
      </w:r>
    </w:p>
    <w:p w:rsidR="00DE72A7" w:rsidRPr="00945F4C" w:rsidRDefault="00DE72A7" w:rsidP="00DE72A7">
      <w:pPr>
        <w:spacing w:after="0" w:line="240" w:lineRule="auto"/>
        <w:jc w:val="both"/>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Для оказания помощи тонущему, находящемуся на расстоянии 25—30 м, служит так называемый </w:t>
      </w:r>
      <w:r w:rsidRPr="00945F4C">
        <w:rPr>
          <w:rFonts w:ascii="Times New Roman" w:eastAsia="Times New Roman" w:hAnsi="Times New Roman" w:cs="Times New Roman"/>
          <w:b/>
          <w:bCs/>
          <w:i/>
          <w:iCs/>
          <w:sz w:val="28"/>
          <w:szCs w:val="28"/>
        </w:rPr>
        <w:t>спасательный шнур</w:t>
      </w:r>
      <w:r w:rsidR="008F665B">
        <w:rPr>
          <w:rFonts w:ascii="Times New Roman" w:eastAsia="Times New Roman" w:hAnsi="Times New Roman" w:cs="Times New Roman"/>
          <w:b/>
          <w:bCs/>
          <w:i/>
          <w:iCs/>
          <w:sz w:val="28"/>
          <w:szCs w:val="28"/>
        </w:rPr>
        <w:t xml:space="preserve"> </w:t>
      </w:r>
      <w:r w:rsidRPr="00945F4C">
        <w:rPr>
          <w:rFonts w:ascii="Times New Roman" w:eastAsia="Times New Roman" w:hAnsi="Times New Roman" w:cs="Times New Roman"/>
          <w:sz w:val="28"/>
          <w:szCs w:val="28"/>
        </w:rPr>
        <w:t>или</w:t>
      </w:r>
      <w:r w:rsidR="008F665B">
        <w:rPr>
          <w:rFonts w:ascii="Times New Roman" w:eastAsia="Times New Roman" w:hAnsi="Times New Roman" w:cs="Times New Roman"/>
          <w:sz w:val="28"/>
          <w:szCs w:val="28"/>
        </w:rPr>
        <w:t xml:space="preserve"> </w:t>
      </w:r>
      <w:r w:rsidRPr="00945F4C">
        <w:rPr>
          <w:rFonts w:ascii="Times New Roman" w:eastAsia="Times New Roman" w:hAnsi="Times New Roman" w:cs="Times New Roman"/>
          <w:b/>
          <w:bCs/>
          <w:i/>
          <w:iCs/>
          <w:sz w:val="28"/>
          <w:szCs w:val="28"/>
        </w:rPr>
        <w:t>«конец Александрова»</w:t>
      </w:r>
      <w:proofErr w:type="gramStart"/>
      <w:r w:rsidRPr="00945F4C">
        <w:rPr>
          <w:rFonts w:ascii="Times New Roman" w:eastAsia="Times New Roman" w:hAnsi="Times New Roman" w:cs="Times New Roman"/>
          <w:b/>
          <w:bCs/>
          <w:i/>
          <w:iCs/>
          <w:sz w:val="28"/>
          <w:szCs w:val="28"/>
        </w:rPr>
        <w:t>,</w:t>
      </w:r>
      <w:r w:rsidRPr="00945F4C">
        <w:rPr>
          <w:rFonts w:ascii="Times New Roman" w:eastAsia="Times New Roman" w:hAnsi="Times New Roman" w:cs="Times New Roman"/>
          <w:sz w:val="28"/>
          <w:szCs w:val="28"/>
        </w:rPr>
        <w:t>к</w:t>
      </w:r>
      <w:proofErr w:type="gramEnd"/>
      <w:r w:rsidRPr="00945F4C">
        <w:rPr>
          <w:rFonts w:ascii="Times New Roman" w:eastAsia="Times New Roman" w:hAnsi="Times New Roman" w:cs="Times New Roman"/>
          <w:sz w:val="28"/>
          <w:szCs w:val="28"/>
        </w:rPr>
        <w:t>оторый представляет собой тонкий, прочный шнур длиною 30м. На одном конце шнура делается петля для руки спасателя диаметром до 30см, на другом – петля для тонущего диаметром до 90</w:t>
      </w:r>
      <w:r w:rsidR="00B26854">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см с двумя ярко окрашенными поплавками</w:t>
      </w:r>
      <w:r w:rsidR="008F665B">
        <w:rPr>
          <w:rFonts w:ascii="Times New Roman" w:eastAsia="Times New Roman" w:hAnsi="Times New Roman" w:cs="Times New Roman"/>
          <w:sz w:val="28"/>
          <w:szCs w:val="28"/>
        </w:rPr>
        <w:t xml:space="preserve"> </w:t>
      </w:r>
      <w:r w:rsidRPr="00945F4C">
        <w:rPr>
          <w:rFonts w:ascii="Times New Roman" w:eastAsia="Times New Roman" w:hAnsi="Times New Roman" w:cs="Times New Roman"/>
          <w:sz w:val="28"/>
          <w:szCs w:val="28"/>
        </w:rPr>
        <w:t>и небольшим грузом (мешочек с песком), позволяющим бросить конец на большое расстояние. Перед броском следует аккуратно сложить веревку петлями так, чтобы половина ее и большая петля с поплавками находилась в правой руке, а малая петля была закреплена на левой руке спасателя, свободная часть веревки лежит на земле. Бросок большой петли с грузом и поплавками выполняется маховым движением правой руки. Утопающий берется за поплавки или шнур, который подтягивается спасателем (рис. 13).</w:t>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3762375" cy="2181225"/>
            <wp:effectExtent l="0" t="0" r="9525" b="9525"/>
            <wp:docPr id="24" name="Рисунок 24" descr="http://www.extremum.spb.ru/data1/extremum/ex.nsf/eb6860a77704783ec325712c0075590e/4d95374a7e2cc7b6442579c9006e3eec/body/60.223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tremum.spb.ru/data1/extremum/ex.nsf/eb6860a77704783ec325712c0075590e/4d95374a7e2cc7b6442579c9006e3eec/body/60.2232!OpenElement&amp;FieldElemFormat=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181225"/>
                    </a:xfrm>
                    <a:prstGeom prst="rect">
                      <a:avLst/>
                    </a:prstGeom>
                    <a:noFill/>
                    <a:ln>
                      <a:noFill/>
                    </a:ln>
                  </pic:spPr>
                </pic:pic>
              </a:graphicData>
            </a:graphic>
          </wp:inline>
        </w:drawing>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bCs/>
          <w:sz w:val="28"/>
          <w:szCs w:val="28"/>
        </w:rPr>
        <w:t>Рис.</w:t>
      </w:r>
      <w:r w:rsidR="008F665B">
        <w:rPr>
          <w:rFonts w:ascii="Times New Roman" w:eastAsia="Times New Roman" w:hAnsi="Times New Roman" w:cs="Times New Roman"/>
          <w:sz w:val="28"/>
          <w:szCs w:val="28"/>
        </w:rPr>
        <w:t>13. Метательная веревка</w:t>
      </w:r>
      <w:r w:rsidRPr="00945F4C">
        <w:rPr>
          <w:rFonts w:ascii="Times New Roman" w:eastAsia="Times New Roman" w:hAnsi="Times New Roman" w:cs="Times New Roman"/>
          <w:sz w:val="28"/>
          <w:szCs w:val="28"/>
        </w:rPr>
        <w:t xml:space="preserve"> или «конец Александрова»</w:t>
      </w:r>
    </w:p>
    <w:p w:rsidR="00DE72A7" w:rsidRPr="00945F4C" w:rsidRDefault="00DE72A7" w:rsidP="00DE72A7">
      <w:pPr>
        <w:spacing w:after="0" w:line="240" w:lineRule="auto"/>
        <w:ind w:firstLine="708"/>
        <w:jc w:val="both"/>
        <w:rPr>
          <w:rFonts w:ascii="Times New Roman" w:eastAsia="Times New Roman" w:hAnsi="Times New Roman" w:cs="Times New Roman"/>
          <w:b/>
          <w:bCs/>
          <w:i/>
          <w:iCs/>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b/>
          <w:bCs/>
          <w:i/>
          <w:iCs/>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b/>
          <w:bCs/>
          <w:i/>
          <w:iCs/>
          <w:sz w:val="28"/>
          <w:szCs w:val="28"/>
        </w:rPr>
        <w:t xml:space="preserve">Багор </w:t>
      </w:r>
      <w:r w:rsidRPr="00945F4C">
        <w:rPr>
          <w:rFonts w:ascii="Times New Roman" w:eastAsia="Times New Roman" w:hAnsi="Times New Roman" w:cs="Times New Roman"/>
          <w:sz w:val="28"/>
          <w:szCs w:val="28"/>
        </w:rPr>
        <w:t>служит для извлечения пострадавшего из воды, состоит из шеста с крюком, закрепленным на конце и прикрытым пробковыми или пенопластовыми шарами разного диаметра. Шары предохраняют пострадавшего от ушибов крюком и увеличивают плавучесть багра. В закрытых, открытых или наливных бассейнах обычно применяются деревянные или дюралевые шесты длиной 2-5 м.</w:t>
      </w:r>
    </w:p>
    <w:p w:rsidR="00DE72A7" w:rsidRPr="00945F4C" w:rsidRDefault="00DE72A7" w:rsidP="00DE72A7">
      <w:pPr>
        <w:spacing w:after="0" w:line="240" w:lineRule="auto"/>
        <w:jc w:val="both"/>
        <w:rPr>
          <w:rFonts w:ascii="Times New Roman" w:eastAsia="Times New Roman" w:hAnsi="Times New Roman" w:cs="Times New Roman"/>
          <w:sz w:val="28"/>
          <w:szCs w:val="28"/>
        </w:rPr>
      </w:pP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lastRenderedPageBreak/>
        <w:drawing>
          <wp:inline distT="0" distB="0" distL="0" distR="0">
            <wp:extent cx="1695450" cy="2790825"/>
            <wp:effectExtent l="0" t="0" r="0" b="9525"/>
            <wp:docPr id="22" name="Рисунок 22" descr="http://www.extremum.spb.ru/data1/extremum/ex.nsf/eb6860a77704783ec325712c0075590e/4d95374a7e2cc7b6442579c9006e3eec/body/61.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tremum.spb.ru/data1/extremum/ex.nsf/eb6860a77704783ec325712c0075590e/4d95374a7e2cc7b6442579c9006e3eec/body/61.2!OpenElement&amp;FieldElemFormat=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790825"/>
                    </a:xfrm>
                    <a:prstGeom prst="rect">
                      <a:avLst/>
                    </a:prstGeom>
                    <a:noFill/>
                    <a:ln>
                      <a:noFill/>
                    </a:ln>
                  </pic:spPr>
                </pic:pic>
              </a:graphicData>
            </a:graphic>
          </wp:inline>
        </w:drawing>
      </w:r>
    </w:p>
    <w:p w:rsidR="00DE72A7" w:rsidRPr="00945F4C" w:rsidRDefault="00DE72A7" w:rsidP="00DE72A7">
      <w:pPr>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Рис. 14. Спасательный нагрудник</w:t>
      </w:r>
    </w:p>
    <w:p w:rsidR="00DE72A7" w:rsidRPr="00945F4C" w:rsidRDefault="00DE72A7" w:rsidP="00DE72A7">
      <w:pPr>
        <w:spacing w:after="0" w:line="240" w:lineRule="auto"/>
        <w:jc w:val="center"/>
        <w:rPr>
          <w:rFonts w:ascii="Times New Roman" w:eastAsia="Times New Roman" w:hAnsi="Times New Roman" w:cs="Times New Roman"/>
          <w:sz w:val="28"/>
          <w:szCs w:val="28"/>
        </w:rPr>
      </w:pP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b/>
          <w:bCs/>
          <w:i/>
          <w:iCs/>
          <w:sz w:val="28"/>
          <w:szCs w:val="28"/>
        </w:rPr>
        <w:t>Спасательные пояса, жилеты, нагрудники</w:t>
      </w:r>
      <w:r w:rsidR="008F665B">
        <w:rPr>
          <w:rFonts w:ascii="Times New Roman" w:eastAsia="Times New Roman" w:hAnsi="Times New Roman" w:cs="Times New Roman"/>
          <w:b/>
          <w:bCs/>
          <w:i/>
          <w:iCs/>
          <w:sz w:val="28"/>
          <w:szCs w:val="28"/>
        </w:rPr>
        <w:t xml:space="preserve"> </w:t>
      </w:r>
      <w:r w:rsidRPr="00945F4C">
        <w:rPr>
          <w:rFonts w:ascii="Times New Roman" w:eastAsia="Times New Roman" w:hAnsi="Times New Roman" w:cs="Times New Roman"/>
          <w:sz w:val="28"/>
          <w:szCs w:val="28"/>
        </w:rPr>
        <w:t>и другие приспособления выполняются из водоотталкивающей ткани, отдельные отсеки, прошитые прочными нитками, заполняются пенопластом или пробкой (рис. 14).</w:t>
      </w:r>
    </w:p>
    <w:p w:rsidR="00DE72A7" w:rsidRPr="00945F4C" w:rsidRDefault="008F665B" w:rsidP="00DE72A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оказывается</w:t>
      </w:r>
      <w:r w:rsidR="00DE72A7" w:rsidRPr="00945F4C">
        <w:rPr>
          <w:rFonts w:ascii="Times New Roman" w:eastAsia="Times New Roman" w:hAnsi="Times New Roman" w:cs="Times New Roman"/>
          <w:sz w:val="28"/>
          <w:szCs w:val="28"/>
        </w:rPr>
        <w:t xml:space="preserve"> помощь тонущему с лодки, то пострадавшего лучше вытаскивать с кормы, чтобы лодка не перевернулась или можно было отбуксировать пострадавшего к берегу.</w:t>
      </w:r>
      <w:proofErr w:type="gramEnd"/>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Весь спасательный инвентарь должен располагаться на щитах недалеко от воды в местах массового купания или обучения не умеющих плавать детей.</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p>
    <w:p w:rsidR="00DE72A7" w:rsidRPr="00945F4C" w:rsidRDefault="00DE72A7" w:rsidP="00DE72A7">
      <w:pPr>
        <w:shd w:val="clear" w:color="auto" w:fill="FFFFFF"/>
        <w:spacing w:after="0" w:line="240" w:lineRule="auto"/>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Как выглядит тонущий человек?</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b/>
          <w:bCs/>
          <w:sz w:val="28"/>
          <w:szCs w:val="28"/>
        </w:rPr>
      </w:pP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Многие думают, что сигналом к тому, чтобы спасать утопающего, нужно считать крики: «</w:t>
      </w:r>
      <w:r w:rsidRPr="00945F4C">
        <w:rPr>
          <w:rFonts w:ascii="Times New Roman" w:eastAsia="Times New Roman" w:hAnsi="Times New Roman" w:cs="Times New Roman"/>
          <w:i/>
          <w:sz w:val="28"/>
          <w:szCs w:val="28"/>
        </w:rPr>
        <w:t>Караул! Тону! Помогите!</w:t>
      </w:r>
      <w:r w:rsidRPr="00945F4C">
        <w:rPr>
          <w:rFonts w:ascii="Times New Roman" w:eastAsia="Times New Roman" w:hAnsi="Times New Roman" w:cs="Times New Roman"/>
          <w:sz w:val="28"/>
          <w:szCs w:val="28"/>
        </w:rPr>
        <w:t>» Это не совсем так (вернее совсем не так). Как подсказывает статистика, реально утопающий не кричит во весь голос и не размахивает руками.</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shd w:val="clear" w:color="auto" w:fill="FFFFFF"/>
        </w:rPr>
      </w:pPr>
      <w:r w:rsidRPr="00945F4C">
        <w:rPr>
          <w:rFonts w:ascii="Times New Roman" w:eastAsia="Times New Roman" w:hAnsi="Times New Roman" w:cs="Times New Roman"/>
          <w:sz w:val="28"/>
          <w:szCs w:val="28"/>
          <w:shd w:val="clear" w:color="auto" w:fill="FFFFFF"/>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w:t>
      </w:r>
      <w:r w:rsidR="008F665B">
        <w:rPr>
          <w:rFonts w:ascii="Times New Roman" w:eastAsia="Times New Roman" w:hAnsi="Times New Roman" w:cs="Times New Roman"/>
          <w:sz w:val="28"/>
          <w:szCs w:val="28"/>
          <w:shd w:val="clear" w:color="auto" w:fill="FFFFFF"/>
        </w:rPr>
        <w:t>нно не обращая внимания на своего</w:t>
      </w:r>
      <w:r w:rsidRPr="00945F4C">
        <w:rPr>
          <w:rFonts w:ascii="Times New Roman" w:eastAsia="Times New Roman" w:hAnsi="Times New Roman" w:cs="Times New Roman"/>
          <w:sz w:val="28"/>
          <w:szCs w:val="28"/>
          <w:shd w:val="clear" w:color="auto" w:fill="FFFFFF"/>
        </w:rPr>
        <w:t xml:space="preserve"> безмолвного товарища. Нередко люди вообще не понимают, что рядом погибает человек.</w:t>
      </w:r>
    </w:p>
    <w:p w:rsidR="00DE72A7" w:rsidRDefault="00DE72A7" w:rsidP="00DE72A7">
      <w:pPr>
        <w:spacing w:after="0" w:line="240" w:lineRule="auto"/>
        <w:ind w:firstLine="708"/>
        <w:jc w:val="both"/>
        <w:rPr>
          <w:rFonts w:ascii="Times New Roman" w:eastAsia="Times New Roman" w:hAnsi="Times New Roman" w:cs="Times New Roman"/>
          <w:sz w:val="28"/>
          <w:szCs w:val="28"/>
          <w:shd w:val="clear" w:color="auto" w:fill="FFFFFF"/>
        </w:rPr>
      </w:pPr>
      <w:r w:rsidRPr="00945F4C">
        <w:rPr>
          <w:rFonts w:ascii="Times New Roman" w:eastAsia="Times New Roman" w:hAnsi="Times New Roman" w:cs="Times New Roman"/>
          <w:sz w:val="28"/>
          <w:szCs w:val="28"/>
          <w:shd w:val="clear" w:color="auto" w:fill="FFFFFF"/>
        </w:rPr>
        <w:lastRenderedPageBreak/>
        <w:t xml:space="preserve">Если у человека вытаращены глаза, его голова наполовину погружена в воду, </w:t>
      </w:r>
      <w:proofErr w:type="gramStart"/>
      <w:r w:rsidRPr="00945F4C">
        <w:rPr>
          <w:rFonts w:ascii="Times New Roman" w:eastAsia="Times New Roman" w:hAnsi="Times New Roman" w:cs="Times New Roman"/>
          <w:sz w:val="28"/>
          <w:szCs w:val="28"/>
          <w:shd w:val="clear" w:color="auto" w:fill="FFFFFF"/>
        </w:rPr>
        <w:t>он</w:t>
      </w:r>
      <w:proofErr w:type="gramEnd"/>
      <w:r w:rsidRPr="00945F4C">
        <w:rPr>
          <w:rFonts w:ascii="Times New Roman" w:eastAsia="Times New Roman" w:hAnsi="Times New Roman" w:cs="Times New Roman"/>
          <w:sz w:val="28"/>
          <w:szCs w:val="28"/>
          <w:shd w:val="clear" w:color="auto" w:fill="FFFFFF"/>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DE72A7" w:rsidRDefault="00DE72A7" w:rsidP="00DE72A7">
      <w:pPr>
        <w:spacing w:after="0" w:line="240" w:lineRule="auto"/>
        <w:ind w:firstLine="708"/>
        <w:jc w:val="both"/>
        <w:rPr>
          <w:rFonts w:ascii="Times New Roman" w:eastAsia="Times New Roman" w:hAnsi="Times New Roman" w:cs="Times New Roman"/>
          <w:sz w:val="28"/>
          <w:szCs w:val="28"/>
          <w:shd w:val="clear" w:color="auto" w:fill="FFFFFF"/>
        </w:rPr>
      </w:pPr>
    </w:p>
    <w:p w:rsidR="00DE72A7" w:rsidRPr="00831AE9" w:rsidRDefault="00DE72A7" w:rsidP="00DE72A7">
      <w:pPr>
        <w:spacing w:after="0" w:line="240" w:lineRule="auto"/>
        <w:jc w:val="center"/>
        <w:rPr>
          <w:rFonts w:ascii="Times New Roman" w:eastAsia="Times New Roman" w:hAnsi="Times New Roman" w:cs="Times New Roman"/>
          <w:b/>
          <w:bCs/>
          <w:sz w:val="28"/>
          <w:szCs w:val="28"/>
        </w:rPr>
      </w:pPr>
      <w:r w:rsidRPr="00831AE9">
        <w:rPr>
          <w:rFonts w:ascii="Times New Roman" w:eastAsia="Times New Roman" w:hAnsi="Times New Roman" w:cs="Times New Roman"/>
          <w:b/>
          <w:bCs/>
          <w:sz w:val="28"/>
          <w:szCs w:val="28"/>
        </w:rPr>
        <w:t>Помощь уставшему пловцу</w:t>
      </w:r>
    </w:p>
    <w:p w:rsidR="00DE72A7" w:rsidRPr="00831AE9" w:rsidRDefault="00DE72A7" w:rsidP="00DE72A7">
      <w:pPr>
        <w:spacing w:after="0" w:line="240" w:lineRule="auto"/>
        <w:jc w:val="center"/>
        <w:rPr>
          <w:rFonts w:ascii="Times New Roman" w:eastAsia="Times New Roman" w:hAnsi="Times New Roman" w:cs="Times New Roman"/>
          <w:sz w:val="28"/>
          <w:szCs w:val="28"/>
        </w:rPr>
      </w:pPr>
    </w:p>
    <w:p w:rsidR="00DE72A7" w:rsidRDefault="00DE72A7" w:rsidP="00DE72A7">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Во время плавания может возникнуть необходимость помочь слабо плавающему или уставшему пловцу. Помочь ему можно, плывя способом брасс на груди или выполняя движения ногами кролем, а движения руками – брассом.</w:t>
      </w:r>
    </w:p>
    <w:p w:rsidR="00DE72A7" w:rsidRDefault="00DE72A7" w:rsidP="00DE72A7">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Уставший пловец должен держаться за спасателя одним из следующих приемов:</w:t>
      </w:r>
    </w:p>
    <w:p w:rsidR="00DE72A7" w:rsidRPr="00831AE9" w:rsidRDefault="00B26854" w:rsidP="00DE72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DE72A7" w:rsidRPr="00831AE9">
        <w:rPr>
          <w:rFonts w:ascii="Times New Roman" w:eastAsia="Times New Roman" w:hAnsi="Times New Roman" w:cs="Times New Roman"/>
          <w:sz w:val="28"/>
          <w:szCs w:val="28"/>
        </w:rPr>
        <w:t xml:space="preserve">находясь сбоку от него, вытянувшись на груди и держась одной рукой за ближайшее к нему плечо спасателя (рис. </w:t>
      </w:r>
      <w:r w:rsidR="00DE72A7">
        <w:rPr>
          <w:rFonts w:ascii="Times New Roman" w:eastAsia="Times New Roman" w:hAnsi="Times New Roman" w:cs="Times New Roman"/>
          <w:sz w:val="28"/>
          <w:szCs w:val="28"/>
        </w:rPr>
        <w:t>15</w:t>
      </w:r>
      <w:r w:rsidR="00DE72A7" w:rsidRPr="00831AE9">
        <w:rPr>
          <w:rFonts w:ascii="Times New Roman" w:eastAsia="Times New Roman" w:hAnsi="Times New Roman" w:cs="Times New Roman"/>
          <w:sz w:val="28"/>
          <w:szCs w:val="28"/>
        </w:rPr>
        <w:t>);</w:t>
      </w:r>
    </w:p>
    <w:p w:rsidR="00DE72A7" w:rsidRPr="00831AE9" w:rsidRDefault="00B26854" w:rsidP="00DE72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E72A7" w:rsidRPr="00831AE9">
        <w:rPr>
          <w:rFonts w:ascii="Times New Roman" w:eastAsia="Times New Roman" w:hAnsi="Times New Roman" w:cs="Times New Roman"/>
          <w:sz w:val="28"/>
          <w:szCs w:val="28"/>
        </w:rPr>
        <w:t xml:space="preserve">находясь перед спасателем в положении на спине с разведенными в стороны ногами, спасатель держит утопающего за разноименную руку (рис. </w:t>
      </w:r>
      <w:r w:rsidR="00DE72A7">
        <w:rPr>
          <w:rFonts w:ascii="Times New Roman" w:eastAsia="Times New Roman" w:hAnsi="Times New Roman" w:cs="Times New Roman"/>
          <w:sz w:val="28"/>
          <w:szCs w:val="28"/>
        </w:rPr>
        <w:t>16</w:t>
      </w:r>
      <w:r w:rsidR="00DE72A7" w:rsidRPr="00831AE9">
        <w:rPr>
          <w:rFonts w:ascii="Times New Roman" w:eastAsia="Times New Roman" w:hAnsi="Times New Roman" w:cs="Times New Roman"/>
          <w:sz w:val="28"/>
          <w:szCs w:val="28"/>
        </w:rPr>
        <w:t>);</w:t>
      </w:r>
    </w:p>
    <w:p w:rsidR="00DE72A7" w:rsidRDefault="00DE72A7" w:rsidP="00DE72A7">
      <w:pPr>
        <w:spacing w:after="0" w:line="240" w:lineRule="auto"/>
        <w:jc w:val="center"/>
        <w:rPr>
          <w:rFonts w:ascii="Times New Roman" w:eastAsia="Times New Roman" w:hAnsi="Times New Roman" w:cs="Times New Roman"/>
          <w:sz w:val="28"/>
          <w:szCs w:val="28"/>
        </w:rPr>
      </w:pPr>
      <w:r w:rsidRPr="00831AE9">
        <w:rPr>
          <w:rFonts w:ascii="Times New Roman" w:eastAsia="Times New Roman" w:hAnsi="Times New Roman" w:cs="Times New Roman"/>
          <w:noProof/>
          <w:sz w:val="28"/>
          <w:szCs w:val="28"/>
        </w:rPr>
        <w:drawing>
          <wp:inline distT="0" distB="0" distL="0" distR="0">
            <wp:extent cx="2714625" cy="1628775"/>
            <wp:effectExtent l="0" t="0" r="9525" b="9525"/>
            <wp:docPr id="20" name="Рисунок 1" descr="http://www.extremum.spb.ru/data1/extremum/ex.nsf/eb6860a77704783ec325712c0075590e/4d95374a7e2cc7b6442579c9006e3eec/body/19.2F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tremum.spb.ru/data1/extremum/ex.nsf/eb6860a77704783ec325712c0075590e/4d95374a7e2cc7b6442579c9006e3eec/body/19.2F2!OpenElement&amp;FieldElemFormat=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628775"/>
                    </a:xfrm>
                    <a:prstGeom prst="rect">
                      <a:avLst/>
                    </a:prstGeom>
                    <a:noFill/>
                    <a:ln>
                      <a:noFill/>
                    </a:ln>
                  </pic:spPr>
                </pic:pic>
              </a:graphicData>
            </a:graphic>
          </wp:inline>
        </w:drawing>
      </w:r>
    </w:p>
    <w:p w:rsidR="00DE72A7" w:rsidRPr="00831AE9" w:rsidRDefault="00DE72A7" w:rsidP="00DE72A7">
      <w:pPr>
        <w:spacing w:after="0" w:line="240" w:lineRule="auto"/>
        <w:jc w:val="center"/>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 xml:space="preserve">Рис. </w:t>
      </w:r>
      <w:r>
        <w:rPr>
          <w:rFonts w:ascii="Times New Roman" w:eastAsia="Times New Roman" w:hAnsi="Times New Roman" w:cs="Times New Roman"/>
          <w:sz w:val="28"/>
          <w:szCs w:val="28"/>
        </w:rPr>
        <w:t>15</w:t>
      </w:r>
      <w:r w:rsidRPr="00831AE9">
        <w:rPr>
          <w:rFonts w:ascii="Times New Roman" w:eastAsia="Times New Roman" w:hAnsi="Times New Roman" w:cs="Times New Roman"/>
          <w:sz w:val="28"/>
          <w:szCs w:val="28"/>
        </w:rPr>
        <w:t>. Потерпевший держится одной рукой за плечо спасателей</w:t>
      </w:r>
    </w:p>
    <w:p w:rsidR="00DE72A7" w:rsidRDefault="00DE72A7" w:rsidP="00DE72A7">
      <w:pPr>
        <w:spacing w:after="0" w:line="240" w:lineRule="auto"/>
        <w:jc w:val="center"/>
        <w:rPr>
          <w:rFonts w:ascii="Times New Roman" w:eastAsia="Times New Roman" w:hAnsi="Times New Roman" w:cs="Times New Roman"/>
          <w:bCs/>
          <w:sz w:val="28"/>
          <w:szCs w:val="28"/>
        </w:rPr>
      </w:pPr>
      <w:r w:rsidRPr="00831AE9">
        <w:rPr>
          <w:rFonts w:ascii="Times New Roman" w:eastAsia="Times New Roman" w:hAnsi="Times New Roman" w:cs="Times New Roman"/>
          <w:noProof/>
          <w:sz w:val="28"/>
          <w:szCs w:val="28"/>
        </w:rPr>
        <w:drawing>
          <wp:inline distT="0" distB="0" distL="0" distR="0">
            <wp:extent cx="2714625" cy="1647825"/>
            <wp:effectExtent l="0" t="0" r="9525" b="9525"/>
            <wp:docPr id="21" name="Рисунок 7" descr="http://www.extremum.spb.ru/data1/extremum/ex.nsf/eb6860a77704783ec325712c0075590e/4d95374a7e2cc7b6442579c9006e3eec/body/19.21B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tremum.spb.ru/data1/extremum/ex.nsf/eb6860a77704783ec325712c0075590e/4d95374a7e2cc7b6442579c9006e3eec/body/19.21B4!OpenElement&amp;FieldElemFormat=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647825"/>
                    </a:xfrm>
                    <a:prstGeom prst="rect">
                      <a:avLst/>
                    </a:prstGeom>
                    <a:noFill/>
                    <a:ln>
                      <a:noFill/>
                    </a:ln>
                  </pic:spPr>
                </pic:pic>
              </a:graphicData>
            </a:graphic>
          </wp:inline>
        </w:drawing>
      </w:r>
    </w:p>
    <w:p w:rsidR="00DE72A7" w:rsidRPr="00831AE9" w:rsidRDefault="00DE72A7" w:rsidP="00DE72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Рис. </w:t>
      </w:r>
      <w:r>
        <w:rPr>
          <w:rFonts w:ascii="Times New Roman" w:eastAsia="Times New Roman" w:hAnsi="Times New Roman" w:cs="Times New Roman"/>
          <w:sz w:val="28"/>
          <w:szCs w:val="28"/>
        </w:rPr>
        <w:t>16</w:t>
      </w:r>
      <w:r w:rsidRPr="00831AE9">
        <w:rPr>
          <w:rFonts w:ascii="Times New Roman" w:eastAsia="Times New Roman" w:hAnsi="Times New Roman" w:cs="Times New Roman"/>
          <w:sz w:val="28"/>
          <w:szCs w:val="28"/>
        </w:rPr>
        <w:t>. Транспортировка потерпевшего на боку, держась за разноименную руку</w:t>
      </w:r>
    </w:p>
    <w:p w:rsidR="00DE72A7" w:rsidRPr="00831AE9" w:rsidRDefault="00B26854" w:rsidP="00DE72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E72A7" w:rsidRPr="00831AE9">
        <w:rPr>
          <w:rFonts w:ascii="Times New Roman" w:eastAsia="Times New Roman" w:hAnsi="Times New Roman" w:cs="Times New Roman"/>
          <w:sz w:val="28"/>
          <w:szCs w:val="28"/>
        </w:rPr>
        <w:t xml:space="preserve">находясь перед спасателем в положении на груди и держась двумя руками за его плечи (рис. </w:t>
      </w:r>
      <w:r w:rsidR="00DE72A7">
        <w:rPr>
          <w:rFonts w:ascii="Times New Roman" w:eastAsia="Times New Roman" w:hAnsi="Times New Roman" w:cs="Times New Roman"/>
          <w:sz w:val="28"/>
          <w:szCs w:val="28"/>
        </w:rPr>
        <w:t>17</w:t>
      </w:r>
      <w:r w:rsidR="00DE72A7" w:rsidRPr="00831AE9">
        <w:rPr>
          <w:rFonts w:ascii="Times New Roman" w:eastAsia="Times New Roman" w:hAnsi="Times New Roman" w:cs="Times New Roman"/>
          <w:sz w:val="28"/>
          <w:szCs w:val="28"/>
        </w:rPr>
        <w:t>).</w:t>
      </w:r>
    </w:p>
    <w:p w:rsidR="00DE72A7" w:rsidRDefault="00DE72A7" w:rsidP="00DE72A7">
      <w:pPr>
        <w:spacing w:after="0" w:line="240" w:lineRule="auto"/>
        <w:jc w:val="center"/>
        <w:rPr>
          <w:rFonts w:ascii="Times New Roman" w:eastAsia="Times New Roman" w:hAnsi="Times New Roman" w:cs="Times New Roman"/>
          <w:b/>
          <w:bCs/>
          <w:sz w:val="28"/>
          <w:szCs w:val="28"/>
        </w:rPr>
      </w:pPr>
      <w:r w:rsidRPr="00831AE9">
        <w:rPr>
          <w:rFonts w:ascii="Times New Roman" w:eastAsia="Times New Roman" w:hAnsi="Times New Roman" w:cs="Times New Roman"/>
          <w:noProof/>
          <w:sz w:val="28"/>
          <w:szCs w:val="28"/>
        </w:rPr>
        <w:lastRenderedPageBreak/>
        <w:drawing>
          <wp:inline distT="0" distB="0" distL="0" distR="0">
            <wp:extent cx="3257550" cy="1838325"/>
            <wp:effectExtent l="0" t="0" r="0" b="9525"/>
            <wp:docPr id="25" name="Рисунок 20" descr="http://www.extremum.spb.ru/data1/extremum/ex.nsf/eb6860a77704783ec325712c0075590e/4d95374a7e2cc7b6442579c9006e3eec/body/19.42B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tremum.spb.ru/data1/extremum/ex.nsf/eb6860a77704783ec325712c0075590e/4d95374a7e2cc7b6442579c9006e3eec/body/19.42BE!OpenElement&amp;FieldElemFormat=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1838325"/>
                    </a:xfrm>
                    <a:prstGeom prst="rect">
                      <a:avLst/>
                    </a:prstGeom>
                    <a:noFill/>
                    <a:ln>
                      <a:noFill/>
                    </a:ln>
                  </pic:spPr>
                </pic:pic>
              </a:graphicData>
            </a:graphic>
          </wp:inline>
        </w:drawing>
      </w:r>
    </w:p>
    <w:p w:rsidR="00DE72A7" w:rsidRDefault="00DE72A7" w:rsidP="00DE72A7">
      <w:pPr>
        <w:spacing w:after="0" w:line="240" w:lineRule="auto"/>
        <w:jc w:val="center"/>
        <w:rPr>
          <w:rFonts w:ascii="Times New Roman" w:eastAsia="Times New Roman" w:hAnsi="Times New Roman" w:cs="Times New Roman"/>
          <w:sz w:val="28"/>
          <w:szCs w:val="28"/>
        </w:rPr>
      </w:pPr>
      <w:r w:rsidRPr="00831AE9">
        <w:rPr>
          <w:rFonts w:ascii="Times New Roman" w:eastAsia="Times New Roman" w:hAnsi="Times New Roman" w:cs="Times New Roman"/>
          <w:bCs/>
          <w:sz w:val="28"/>
          <w:szCs w:val="28"/>
        </w:rPr>
        <w:t>Рис.</w:t>
      </w:r>
      <w:r>
        <w:rPr>
          <w:rFonts w:ascii="Times New Roman" w:eastAsia="Times New Roman" w:hAnsi="Times New Roman" w:cs="Times New Roman"/>
          <w:sz w:val="28"/>
          <w:szCs w:val="28"/>
        </w:rPr>
        <w:t>17</w:t>
      </w:r>
      <w:r w:rsidRPr="00831AE9">
        <w:rPr>
          <w:rFonts w:ascii="Times New Roman" w:eastAsia="Times New Roman" w:hAnsi="Times New Roman" w:cs="Times New Roman"/>
          <w:sz w:val="28"/>
          <w:szCs w:val="28"/>
        </w:rPr>
        <w:t>. Потерпевший держится двумя руками за плечи спасателя</w:t>
      </w:r>
    </w:p>
    <w:p w:rsidR="00DE72A7" w:rsidRPr="00831AE9" w:rsidRDefault="00DE72A7" w:rsidP="00DE72A7">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Если спасателей двое, то они могут плыть с уставшим пловцом следующим образом:</w:t>
      </w:r>
    </w:p>
    <w:p w:rsidR="00DE72A7" w:rsidRPr="00831AE9" w:rsidRDefault="00B26854" w:rsidP="00DE72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DE72A7" w:rsidRPr="00831AE9">
        <w:rPr>
          <w:rFonts w:ascii="Times New Roman" w:eastAsia="Times New Roman" w:hAnsi="Times New Roman" w:cs="Times New Roman"/>
          <w:sz w:val="28"/>
          <w:szCs w:val="28"/>
        </w:rPr>
        <w:t xml:space="preserve">спасатели плывут параллельно друг другу в положении на груди, а уставший пловец располагается между ними на груди или на спине, держась руками за плечи спасателей (рис. </w:t>
      </w:r>
      <w:r w:rsidR="00DE72A7">
        <w:rPr>
          <w:rFonts w:ascii="Times New Roman" w:eastAsia="Times New Roman" w:hAnsi="Times New Roman" w:cs="Times New Roman"/>
          <w:sz w:val="28"/>
          <w:szCs w:val="28"/>
        </w:rPr>
        <w:t>18</w:t>
      </w:r>
      <w:r w:rsidR="00DE72A7" w:rsidRPr="00831AE9">
        <w:rPr>
          <w:rFonts w:ascii="Times New Roman" w:eastAsia="Times New Roman" w:hAnsi="Times New Roman" w:cs="Times New Roman"/>
          <w:sz w:val="28"/>
          <w:szCs w:val="28"/>
        </w:rPr>
        <w:t>);</w:t>
      </w:r>
    </w:p>
    <w:p w:rsidR="00DE72A7" w:rsidRPr="00831AE9" w:rsidRDefault="00B26854" w:rsidP="00DE72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E72A7" w:rsidRPr="00831AE9">
        <w:rPr>
          <w:rFonts w:ascii="Times New Roman" w:eastAsia="Times New Roman" w:hAnsi="Times New Roman" w:cs="Times New Roman"/>
          <w:sz w:val="28"/>
          <w:szCs w:val="28"/>
        </w:rPr>
        <w:t xml:space="preserve">спасатели плывут друг за другом в положении на груди, уставший пловец располагается между ними в положении на груди, держась руками за плечи впереди </w:t>
      </w:r>
      <w:proofErr w:type="gramStart"/>
      <w:r w:rsidR="00DE72A7" w:rsidRPr="00831AE9">
        <w:rPr>
          <w:rFonts w:ascii="Times New Roman" w:eastAsia="Times New Roman" w:hAnsi="Times New Roman" w:cs="Times New Roman"/>
          <w:sz w:val="28"/>
          <w:szCs w:val="28"/>
        </w:rPr>
        <w:t>плывущего</w:t>
      </w:r>
      <w:proofErr w:type="gramEnd"/>
      <w:r w:rsidR="00DE72A7" w:rsidRPr="00831AE9">
        <w:rPr>
          <w:rFonts w:ascii="Times New Roman" w:eastAsia="Times New Roman" w:hAnsi="Times New Roman" w:cs="Times New Roman"/>
          <w:sz w:val="28"/>
          <w:szCs w:val="28"/>
        </w:rPr>
        <w:t xml:space="preserve"> и положив стопы на плечи плывущего сзади (рис. </w:t>
      </w:r>
      <w:r w:rsidR="00DE72A7">
        <w:rPr>
          <w:rFonts w:ascii="Times New Roman" w:eastAsia="Times New Roman" w:hAnsi="Times New Roman" w:cs="Times New Roman"/>
          <w:sz w:val="28"/>
          <w:szCs w:val="28"/>
        </w:rPr>
        <w:t>19</w:t>
      </w:r>
      <w:r w:rsidR="00DE72A7" w:rsidRPr="00831AE9">
        <w:rPr>
          <w:rFonts w:ascii="Times New Roman" w:eastAsia="Times New Roman" w:hAnsi="Times New Roman" w:cs="Times New Roman"/>
          <w:sz w:val="28"/>
          <w:szCs w:val="28"/>
        </w:rPr>
        <w:t>).</w:t>
      </w:r>
    </w:p>
    <w:p w:rsidR="00DE72A7" w:rsidRPr="00831AE9" w:rsidRDefault="00DE72A7" w:rsidP="00DE72A7">
      <w:pPr>
        <w:spacing w:after="0" w:line="240" w:lineRule="auto"/>
        <w:jc w:val="center"/>
        <w:rPr>
          <w:rFonts w:ascii="Times New Roman" w:eastAsia="Times New Roman" w:hAnsi="Times New Roman" w:cs="Times New Roman"/>
          <w:b/>
          <w:bCs/>
          <w:sz w:val="28"/>
          <w:szCs w:val="28"/>
        </w:rPr>
      </w:pPr>
      <w:r w:rsidRPr="00831AE9">
        <w:rPr>
          <w:rFonts w:ascii="Times New Roman" w:eastAsia="Times New Roman" w:hAnsi="Times New Roman" w:cs="Times New Roman"/>
          <w:noProof/>
          <w:sz w:val="28"/>
          <w:szCs w:val="28"/>
        </w:rPr>
        <w:drawing>
          <wp:inline distT="0" distB="0" distL="0" distR="0">
            <wp:extent cx="2609850" cy="1752600"/>
            <wp:effectExtent l="0" t="0" r="0" b="0"/>
            <wp:docPr id="26" name="Рисунок 21" descr="http://www.extremum.spb.ru/data1/extremum/ex.nsf/eb6860a77704783ec325712c0075590e/4d95374a7e2cc7b6442579c9006e3eec/body/20.273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tremum.spb.ru/data1/extremum/ex.nsf/eb6860a77704783ec325712c0075590e/4d95374a7e2cc7b6442579c9006e3eec/body/20.2734!OpenElement&amp;FieldElemFormat=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752600"/>
                    </a:xfrm>
                    <a:prstGeom prst="rect">
                      <a:avLst/>
                    </a:prstGeom>
                    <a:noFill/>
                    <a:ln>
                      <a:noFill/>
                    </a:ln>
                  </pic:spPr>
                </pic:pic>
              </a:graphicData>
            </a:graphic>
          </wp:inline>
        </w:drawing>
      </w:r>
    </w:p>
    <w:p w:rsidR="00DE72A7" w:rsidRPr="00831AE9" w:rsidRDefault="00DE72A7" w:rsidP="00DE72A7">
      <w:pPr>
        <w:spacing w:after="0" w:line="240" w:lineRule="auto"/>
        <w:jc w:val="center"/>
        <w:rPr>
          <w:rFonts w:ascii="Times New Roman" w:eastAsia="Times New Roman" w:hAnsi="Times New Roman" w:cs="Times New Roman"/>
          <w:sz w:val="28"/>
          <w:szCs w:val="28"/>
        </w:rPr>
      </w:pPr>
      <w:r w:rsidRPr="00831AE9">
        <w:rPr>
          <w:rFonts w:ascii="Times New Roman" w:eastAsia="Times New Roman" w:hAnsi="Times New Roman" w:cs="Times New Roman"/>
          <w:bCs/>
          <w:sz w:val="28"/>
          <w:szCs w:val="28"/>
        </w:rPr>
        <w:t xml:space="preserve">Рис. </w:t>
      </w:r>
      <w:r>
        <w:rPr>
          <w:rFonts w:ascii="Times New Roman" w:eastAsia="Times New Roman" w:hAnsi="Times New Roman" w:cs="Times New Roman"/>
          <w:sz w:val="28"/>
          <w:szCs w:val="28"/>
        </w:rPr>
        <w:t>18</w:t>
      </w:r>
      <w:r w:rsidRPr="00831AE9">
        <w:rPr>
          <w:rFonts w:ascii="Times New Roman" w:eastAsia="Times New Roman" w:hAnsi="Times New Roman" w:cs="Times New Roman"/>
          <w:sz w:val="28"/>
          <w:szCs w:val="28"/>
        </w:rPr>
        <w:t>. Потерпевший держится руками за плечи двух спасателей</w:t>
      </w:r>
    </w:p>
    <w:p w:rsidR="00DE72A7" w:rsidRPr="00831AE9" w:rsidRDefault="00DE72A7" w:rsidP="00DE72A7">
      <w:pPr>
        <w:spacing w:after="0" w:line="240" w:lineRule="auto"/>
        <w:jc w:val="center"/>
        <w:rPr>
          <w:rFonts w:ascii="Times New Roman" w:eastAsia="Times New Roman" w:hAnsi="Times New Roman" w:cs="Times New Roman"/>
          <w:b/>
          <w:bCs/>
          <w:sz w:val="28"/>
          <w:szCs w:val="28"/>
        </w:rPr>
      </w:pPr>
      <w:r w:rsidRPr="00831AE9">
        <w:rPr>
          <w:rFonts w:ascii="Times New Roman" w:eastAsia="Times New Roman" w:hAnsi="Times New Roman" w:cs="Times New Roman"/>
          <w:noProof/>
          <w:sz w:val="28"/>
          <w:szCs w:val="28"/>
        </w:rPr>
        <w:drawing>
          <wp:inline distT="0" distB="0" distL="0" distR="0">
            <wp:extent cx="3962400" cy="1495425"/>
            <wp:effectExtent l="0" t="0" r="0" b="9525"/>
            <wp:docPr id="27" name="Рисунок 25" descr="http://www.extremum.spb.ru/data1/extremum/ex.nsf/eb6860a77704783ec325712c0075590e/4d95374a7e2cc7b6442579c9006e3eec/body/20.4A2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tremum.spb.ru/data1/extremum/ex.nsf/eb6860a77704783ec325712c0075590e/4d95374a7e2cc7b6442579c9006e3eec/body/20.4A28!OpenElement&amp;FieldElemFormat=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1495425"/>
                    </a:xfrm>
                    <a:prstGeom prst="rect">
                      <a:avLst/>
                    </a:prstGeom>
                    <a:noFill/>
                    <a:ln>
                      <a:noFill/>
                    </a:ln>
                  </pic:spPr>
                </pic:pic>
              </a:graphicData>
            </a:graphic>
          </wp:inline>
        </w:drawing>
      </w:r>
    </w:p>
    <w:p w:rsidR="00DE72A7" w:rsidRDefault="00DE72A7" w:rsidP="00DE72A7">
      <w:pPr>
        <w:spacing w:after="0" w:line="240" w:lineRule="auto"/>
        <w:jc w:val="both"/>
        <w:rPr>
          <w:rFonts w:ascii="Times New Roman" w:eastAsia="Times New Roman" w:hAnsi="Times New Roman" w:cs="Times New Roman"/>
          <w:sz w:val="28"/>
          <w:szCs w:val="28"/>
        </w:rPr>
      </w:pPr>
      <w:r w:rsidRPr="00831AE9">
        <w:rPr>
          <w:rFonts w:ascii="Times New Roman" w:eastAsia="Times New Roman" w:hAnsi="Times New Roman" w:cs="Times New Roman"/>
          <w:bCs/>
          <w:sz w:val="28"/>
          <w:szCs w:val="28"/>
        </w:rPr>
        <w:t xml:space="preserve">Рис. </w:t>
      </w:r>
      <w:r>
        <w:rPr>
          <w:rFonts w:ascii="Times New Roman" w:eastAsia="Times New Roman" w:hAnsi="Times New Roman" w:cs="Times New Roman"/>
          <w:bCs/>
          <w:sz w:val="28"/>
          <w:szCs w:val="28"/>
        </w:rPr>
        <w:t>19</w:t>
      </w:r>
      <w:r w:rsidRPr="00831AE9">
        <w:rPr>
          <w:rFonts w:ascii="Times New Roman" w:eastAsia="Times New Roman" w:hAnsi="Times New Roman" w:cs="Times New Roman"/>
          <w:bCs/>
          <w:sz w:val="28"/>
          <w:szCs w:val="28"/>
        </w:rPr>
        <w:t>.</w:t>
      </w:r>
      <w:r w:rsidR="00B26854">
        <w:rPr>
          <w:rFonts w:ascii="Times New Roman" w:eastAsia="Times New Roman" w:hAnsi="Times New Roman" w:cs="Times New Roman"/>
          <w:sz w:val="28"/>
          <w:szCs w:val="28"/>
        </w:rPr>
        <w:t xml:space="preserve"> </w:t>
      </w:r>
      <w:r w:rsidRPr="00831AE9">
        <w:rPr>
          <w:rFonts w:ascii="Times New Roman" w:eastAsia="Times New Roman" w:hAnsi="Times New Roman" w:cs="Times New Roman"/>
          <w:sz w:val="28"/>
          <w:szCs w:val="28"/>
        </w:rPr>
        <w:t>Потерпевший держится руками и ногами за плечи двух спасателей</w:t>
      </w:r>
    </w:p>
    <w:p w:rsidR="00DE72A7" w:rsidRDefault="00DE72A7" w:rsidP="00DE72A7">
      <w:pPr>
        <w:spacing w:after="0" w:line="240" w:lineRule="auto"/>
        <w:jc w:val="both"/>
        <w:rPr>
          <w:rFonts w:ascii="Times New Roman" w:eastAsia="Times New Roman" w:hAnsi="Times New Roman" w:cs="Times New Roman"/>
          <w:sz w:val="28"/>
          <w:szCs w:val="28"/>
        </w:rPr>
      </w:pPr>
    </w:p>
    <w:p w:rsidR="00DE72A7" w:rsidRPr="00831AE9" w:rsidRDefault="00DE72A7" w:rsidP="00DE72A7">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Все приведенные выше советы адресуются тем, кто оказался в экстремальных условиях, поскольку в местах, отведенных для купания, нет ни воронок, ни водоворотов, ни водорослей.</w:t>
      </w:r>
    </w:p>
    <w:p w:rsidR="00DE72A7" w:rsidRPr="00831AE9" w:rsidRDefault="00DE72A7" w:rsidP="00B26854">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 xml:space="preserve">Но психологически нужно быть всегда готовым к любым неожиданностям на воде. Страх может возникнуть и подсознательно, а тогда даже хорошо плавающим людям не хватает самообладания. В большинстве </w:t>
      </w:r>
      <w:r w:rsidRPr="00831AE9">
        <w:rPr>
          <w:rFonts w:ascii="Times New Roman" w:eastAsia="Times New Roman" w:hAnsi="Times New Roman" w:cs="Times New Roman"/>
          <w:sz w:val="28"/>
          <w:szCs w:val="28"/>
        </w:rPr>
        <w:lastRenderedPageBreak/>
        <w:t>случаев это происходит потому, что обусловленный страхом спазм мышц гортани не позволяет закричать.</w:t>
      </w:r>
    </w:p>
    <w:p w:rsidR="00DE72A7" w:rsidRPr="00831AE9" w:rsidRDefault="00DE72A7" w:rsidP="00DE72A7">
      <w:pPr>
        <w:spacing w:after="0" w:line="240" w:lineRule="auto"/>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 xml:space="preserve">Каждый человек в критической ситуации должен уметь мобилизовать свою волю и силу. К сожалению, многие, особенно дети, оказываются неподготовленными даже к тому, что под ногами у них может не оказаться дна. Разумеется, уверенность в своих силах приходит по мере многолетнего совершенствования техники плавания, </w:t>
      </w:r>
      <w:r w:rsidR="008F665B">
        <w:rPr>
          <w:rFonts w:ascii="Times New Roman" w:eastAsia="Times New Roman" w:hAnsi="Times New Roman" w:cs="Times New Roman"/>
          <w:sz w:val="28"/>
          <w:szCs w:val="28"/>
        </w:rPr>
        <w:t xml:space="preserve">но и механизмы психической </w:t>
      </w:r>
      <w:proofErr w:type="spellStart"/>
      <w:r w:rsidR="008F665B">
        <w:rPr>
          <w:rFonts w:ascii="Times New Roman" w:eastAsia="Times New Roman" w:hAnsi="Times New Roman" w:cs="Times New Roman"/>
          <w:sz w:val="28"/>
          <w:szCs w:val="28"/>
        </w:rPr>
        <w:t>само</w:t>
      </w:r>
      <w:r w:rsidRPr="00831AE9">
        <w:rPr>
          <w:rFonts w:ascii="Times New Roman" w:eastAsia="Times New Roman" w:hAnsi="Times New Roman" w:cs="Times New Roman"/>
          <w:sz w:val="28"/>
          <w:szCs w:val="28"/>
        </w:rPr>
        <w:t>регуляции</w:t>
      </w:r>
      <w:proofErr w:type="spellEnd"/>
      <w:r w:rsidRPr="00831AE9">
        <w:rPr>
          <w:rFonts w:ascii="Times New Roman" w:eastAsia="Times New Roman" w:hAnsi="Times New Roman" w:cs="Times New Roman"/>
          <w:sz w:val="28"/>
          <w:szCs w:val="28"/>
        </w:rPr>
        <w:t xml:space="preserve"> необходимо совершенствовать.</w:t>
      </w:r>
    </w:p>
    <w:p w:rsidR="00DE72A7" w:rsidRPr="00831AE9" w:rsidRDefault="00DE72A7" w:rsidP="00DE72A7">
      <w:pPr>
        <w:spacing w:after="0" w:line="240" w:lineRule="auto"/>
        <w:ind w:firstLine="708"/>
        <w:jc w:val="both"/>
        <w:rPr>
          <w:rFonts w:ascii="Times New Roman" w:eastAsia="Times New Roman" w:hAnsi="Times New Roman" w:cs="Times New Roman"/>
          <w:sz w:val="28"/>
          <w:szCs w:val="28"/>
        </w:rPr>
      </w:pPr>
      <w:r w:rsidRPr="00831AE9">
        <w:rPr>
          <w:rFonts w:ascii="Times New Roman" w:eastAsia="Times New Roman" w:hAnsi="Times New Roman" w:cs="Times New Roman"/>
          <w:sz w:val="28"/>
          <w:szCs w:val="28"/>
        </w:rPr>
        <w:t xml:space="preserve">В состоянии беспокойства или страха можно использовать короткие словесные формулы, например: «Со мной ничего не может случиться, пока я спокоен и владею собой», «Мне ничего не угрожает в воде», «Сил вполне хватит, </w:t>
      </w:r>
      <w:r w:rsidR="00B26854">
        <w:rPr>
          <w:rFonts w:ascii="Times New Roman" w:eastAsia="Times New Roman" w:hAnsi="Times New Roman" w:cs="Times New Roman"/>
          <w:sz w:val="28"/>
          <w:szCs w:val="28"/>
        </w:rPr>
        <w:t>чтобы добраться до берега» и т.</w:t>
      </w:r>
      <w:r w:rsidRPr="00831AE9">
        <w:rPr>
          <w:rFonts w:ascii="Times New Roman" w:eastAsia="Times New Roman" w:hAnsi="Times New Roman" w:cs="Times New Roman"/>
          <w:sz w:val="28"/>
          <w:szCs w:val="28"/>
        </w:rPr>
        <w:t>д. Такое самовнушение возвращает пловцу эмоциональное равновесие, при этом и его движения становятся более согласованными и четкими, а координация и правильность выполнения всех движений в критических ситуациях играет большую роль.</w:t>
      </w:r>
    </w:p>
    <w:p w:rsidR="008F665B" w:rsidRDefault="008F665B" w:rsidP="00DE72A7">
      <w:pPr>
        <w:shd w:val="clear" w:color="auto" w:fill="FFFFFF"/>
        <w:spacing w:after="0" w:line="240" w:lineRule="auto"/>
        <w:jc w:val="center"/>
        <w:rPr>
          <w:rFonts w:ascii="Times New Roman" w:eastAsia="Times New Roman" w:hAnsi="Times New Roman" w:cs="Times New Roman"/>
          <w:b/>
          <w:bCs/>
          <w:sz w:val="28"/>
          <w:szCs w:val="28"/>
        </w:rPr>
      </w:pPr>
    </w:p>
    <w:p w:rsidR="00DE72A7" w:rsidRPr="00945F4C" w:rsidRDefault="00DE72A7" w:rsidP="00DE72A7">
      <w:pPr>
        <w:shd w:val="clear" w:color="auto" w:fill="FFFFFF"/>
        <w:spacing w:after="0" w:line="240" w:lineRule="auto"/>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Помощь утопающему. Первая помощь утопающему</w:t>
      </w:r>
    </w:p>
    <w:p w:rsidR="00DE72A7" w:rsidRPr="00945F4C" w:rsidRDefault="00DE72A7" w:rsidP="00DE72A7">
      <w:pPr>
        <w:shd w:val="clear" w:color="auto" w:fill="FFFFFF"/>
        <w:spacing w:after="0" w:line="240" w:lineRule="auto"/>
        <w:ind w:firstLine="708"/>
        <w:jc w:val="center"/>
        <w:rPr>
          <w:rFonts w:ascii="Times New Roman" w:eastAsia="Times New Roman" w:hAnsi="Times New Roman" w:cs="Times New Roman"/>
          <w:b/>
          <w:bCs/>
          <w:sz w:val="28"/>
          <w:szCs w:val="28"/>
        </w:rPr>
      </w:pP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Если случилось </w:t>
      </w:r>
      <w:proofErr w:type="gramStart"/>
      <w:r w:rsidRPr="00945F4C">
        <w:rPr>
          <w:rFonts w:ascii="Times New Roman" w:eastAsia="Times New Roman" w:hAnsi="Times New Roman" w:cs="Times New Roman"/>
          <w:sz w:val="28"/>
          <w:szCs w:val="28"/>
        </w:rPr>
        <w:t>несчастье</w:t>
      </w:r>
      <w:proofErr w:type="gramEnd"/>
      <w:r w:rsidRPr="00945F4C">
        <w:rPr>
          <w:rFonts w:ascii="Times New Roman" w:eastAsia="Times New Roman" w:hAnsi="Times New Roman" w:cs="Times New Roman"/>
          <w:sz w:val="28"/>
          <w:szCs w:val="28"/>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w:t>
      </w:r>
      <w:r w:rsidR="008F665B">
        <w:rPr>
          <w:rFonts w:ascii="Times New Roman" w:eastAsia="Times New Roman" w:hAnsi="Times New Roman" w:cs="Times New Roman"/>
          <w:sz w:val="28"/>
          <w:szCs w:val="28"/>
        </w:rPr>
        <w:t xml:space="preserve"> чтобы в случае погружения тонущ</w:t>
      </w:r>
      <w:r w:rsidRPr="00945F4C">
        <w:rPr>
          <w:rFonts w:ascii="Times New Roman" w:eastAsia="Times New Roman" w:hAnsi="Times New Roman" w:cs="Times New Roman"/>
          <w:sz w:val="28"/>
          <w:szCs w:val="28"/>
        </w:rPr>
        <w:t>его на дно</w:t>
      </w:r>
      <w:r w:rsidR="008F665B">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знать, где его искать, ориентируясь на эту метку.</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945F4C">
        <w:rPr>
          <w:rFonts w:ascii="Times New Roman" w:eastAsia="Times New Roman" w:hAnsi="Times New Roman" w:cs="Times New Roman"/>
          <w:sz w:val="28"/>
          <w:szCs w:val="28"/>
        </w:rPr>
        <w:t>утонувший</w:t>
      </w:r>
      <w:proofErr w:type="gramEnd"/>
      <w:r w:rsidRPr="00945F4C">
        <w:rPr>
          <w:rFonts w:ascii="Times New Roman" w:eastAsia="Times New Roman" w:hAnsi="Times New Roman" w:cs="Times New Roman"/>
          <w:sz w:val="28"/>
          <w:szCs w:val="28"/>
        </w:rPr>
        <w:t xml:space="preserve"> находился в воде около 6 минут.</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Если пострадавший в сознании, пульс и </w:t>
      </w:r>
      <w:proofErr w:type="gramStart"/>
      <w:r w:rsidRPr="00945F4C">
        <w:rPr>
          <w:rFonts w:ascii="Times New Roman" w:eastAsia="Times New Roman" w:hAnsi="Times New Roman" w:cs="Times New Roman"/>
          <w:sz w:val="28"/>
          <w:szCs w:val="28"/>
        </w:rPr>
        <w:t>дыхание</w:t>
      </w:r>
      <w:proofErr w:type="gramEnd"/>
      <w:r w:rsidRPr="00945F4C">
        <w:rPr>
          <w:rFonts w:ascii="Times New Roman" w:eastAsia="Times New Roman" w:hAnsi="Times New Roman" w:cs="Times New Roman"/>
          <w:sz w:val="28"/>
          <w:szCs w:val="28"/>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Клиническая (обратимая) смерть – это состояние организма, при котором дыхание и сердечная деятельность прекращаются, однако ткани еще </w:t>
      </w:r>
      <w:r w:rsidRPr="00945F4C">
        <w:rPr>
          <w:rFonts w:ascii="Times New Roman" w:eastAsia="Times New Roman" w:hAnsi="Times New Roman" w:cs="Times New Roman"/>
          <w:sz w:val="28"/>
          <w:szCs w:val="28"/>
        </w:rPr>
        <w:lastRenderedPageBreak/>
        <w:t>живут и обмен в них, хотя и снижен, но продолжается. В этот период (5-7 минут) можно вернуть организм к жизни, восстановив основные функции.</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Не тер</w:t>
      </w:r>
      <w:r w:rsidR="008F665B">
        <w:rPr>
          <w:rFonts w:ascii="Times New Roman" w:eastAsia="Times New Roman" w:hAnsi="Times New Roman" w:cs="Times New Roman"/>
          <w:sz w:val="28"/>
          <w:szCs w:val="28"/>
        </w:rPr>
        <w:t>яя времени</w:t>
      </w:r>
      <w:r w:rsidRPr="00945F4C">
        <w:rPr>
          <w:rFonts w:ascii="Times New Roman" w:eastAsia="Times New Roman" w:hAnsi="Times New Roman" w:cs="Times New Roman"/>
          <w:sz w:val="28"/>
          <w:szCs w:val="28"/>
        </w:rPr>
        <w:t xml:space="preserve">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gramStart"/>
      <w:r w:rsidR="00B26854">
        <w:rPr>
          <w:rFonts w:ascii="Times New Roman" w:eastAsia="Times New Roman" w:hAnsi="Times New Roman" w:cs="Times New Roman"/>
          <w:sz w:val="28"/>
          <w:szCs w:val="28"/>
        </w:rPr>
        <w:t>пере</w:t>
      </w:r>
      <w:proofErr w:type="gramEnd"/>
      <w:r w:rsidR="00B26854" w:rsidRPr="00945F4C">
        <w:rPr>
          <w:rFonts w:ascii="Times New Roman" w:eastAsia="Times New Roman" w:hAnsi="Times New Roman" w:cs="Times New Roman"/>
          <w:sz w:val="28"/>
          <w:szCs w:val="28"/>
        </w:rPr>
        <w:t xml:space="preserve"> клоните</w:t>
      </w:r>
      <w:r w:rsidRPr="00945F4C">
        <w:rPr>
          <w:rFonts w:ascii="Times New Roman" w:eastAsia="Times New Roman" w:hAnsi="Times New Roman" w:cs="Times New Roman"/>
          <w:sz w:val="28"/>
          <w:szCs w:val="28"/>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2000250" cy="1828800"/>
            <wp:effectExtent l="0" t="0" r="0" b="0"/>
            <wp:docPr id="28" name="Рисунок 1"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828800"/>
                    </a:xfrm>
                    <a:prstGeom prst="rect">
                      <a:avLst/>
                    </a:prstGeom>
                    <a:noFill/>
                    <a:ln>
                      <a:noFill/>
                    </a:ln>
                  </pic:spPr>
                </pic:pic>
              </a:graphicData>
            </a:graphic>
          </wp:inline>
        </w:drawing>
      </w:r>
    </w:p>
    <w:p w:rsidR="008F665B" w:rsidRDefault="008F665B" w:rsidP="008F665B">
      <w:pPr>
        <w:shd w:val="clear" w:color="auto" w:fill="FFFFFF"/>
        <w:spacing w:after="0" w:line="240" w:lineRule="auto"/>
        <w:jc w:val="center"/>
        <w:rPr>
          <w:rFonts w:ascii="Times New Roman" w:eastAsia="Times New Roman" w:hAnsi="Times New Roman" w:cs="Times New Roman"/>
          <w:b/>
          <w:bCs/>
          <w:sz w:val="28"/>
          <w:szCs w:val="28"/>
        </w:rPr>
      </w:pPr>
    </w:p>
    <w:p w:rsidR="00DE72A7" w:rsidRDefault="00DE72A7" w:rsidP="008F665B">
      <w:pPr>
        <w:shd w:val="clear" w:color="auto" w:fill="FFFFFF"/>
        <w:spacing w:after="0" w:line="240" w:lineRule="auto"/>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Искус</w:t>
      </w:r>
      <w:r w:rsidR="008F665B">
        <w:rPr>
          <w:rFonts w:ascii="Times New Roman" w:eastAsia="Times New Roman" w:hAnsi="Times New Roman" w:cs="Times New Roman"/>
          <w:b/>
          <w:bCs/>
          <w:sz w:val="28"/>
          <w:szCs w:val="28"/>
        </w:rPr>
        <w:t>с</w:t>
      </w:r>
      <w:r w:rsidRPr="00945F4C">
        <w:rPr>
          <w:rFonts w:ascii="Times New Roman" w:eastAsia="Times New Roman" w:hAnsi="Times New Roman" w:cs="Times New Roman"/>
          <w:b/>
          <w:bCs/>
          <w:sz w:val="28"/>
          <w:szCs w:val="28"/>
        </w:rPr>
        <w:t>твенное дыхание</w:t>
      </w:r>
    </w:p>
    <w:p w:rsidR="002C32BD" w:rsidRPr="00945F4C" w:rsidRDefault="002C32BD" w:rsidP="008F665B">
      <w:pPr>
        <w:shd w:val="clear" w:color="auto" w:fill="FFFFFF"/>
        <w:spacing w:after="0" w:line="240" w:lineRule="auto"/>
        <w:jc w:val="center"/>
        <w:rPr>
          <w:rFonts w:ascii="Times New Roman" w:eastAsia="Times New Roman" w:hAnsi="Times New Roman" w:cs="Times New Roman"/>
          <w:b/>
          <w:bCs/>
          <w:sz w:val="28"/>
          <w:szCs w:val="28"/>
        </w:rPr>
      </w:pP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Прежде</w:t>
      </w:r>
      <w:r w:rsidR="002C32BD">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чем начать искусственное дыхание</w:t>
      </w:r>
      <w:r w:rsidR="002C32BD">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необходимо обеспечить проходимость дыхательных путей, без этого применять любой метод бессмысленно.</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 бессознательном состоянии у человека расслабляются мышцы шеи и головы, что приводит к западению корня языка и надгортанника и</w:t>
      </w:r>
      <w:r w:rsidR="002C32BD">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как следствие</w:t>
      </w:r>
      <w:r w:rsidR="002C32BD">
        <w:rPr>
          <w:rFonts w:ascii="Times New Roman" w:eastAsia="Times New Roman" w:hAnsi="Times New Roman" w:cs="Times New Roman"/>
          <w:sz w:val="28"/>
          <w:szCs w:val="28"/>
        </w:rPr>
        <w:t>,</w:t>
      </w:r>
      <w:r w:rsidRPr="00945F4C">
        <w:rPr>
          <w:rFonts w:ascii="Times New Roman" w:eastAsia="Times New Roman" w:hAnsi="Times New Roman" w:cs="Times New Roman"/>
          <w:sz w:val="28"/>
          <w:szCs w:val="28"/>
        </w:rPr>
        <w:t xml:space="preserve"> закупорке дыхательных путей.</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3057525" cy="1724025"/>
            <wp:effectExtent l="0" t="0" r="9525" b="9525"/>
            <wp:docPr id="29"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724025"/>
                    </a:xfrm>
                    <a:prstGeom prst="rect">
                      <a:avLst/>
                    </a:prstGeom>
                    <a:noFill/>
                    <a:ln>
                      <a:noFill/>
                    </a:ln>
                  </pic:spPr>
                </pic:pic>
              </a:graphicData>
            </a:graphic>
          </wp:inline>
        </w:drawing>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Запрокинуть голову можно, положив одну руку под шею пострадавшего, а другую – на лоб.</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b/>
          <w:bCs/>
          <w:sz w:val="28"/>
          <w:szCs w:val="28"/>
        </w:rPr>
        <w:t>Техника искусственного дыхания по способу "изо рта в рот":</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1. Встать сбоку от пострадавшего.</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2857500" cy="2209800"/>
            <wp:effectExtent l="0" t="0" r="0" b="0"/>
            <wp:docPr id="30"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09800"/>
                    </a:xfrm>
                    <a:prstGeom prst="rect">
                      <a:avLst/>
                    </a:prstGeom>
                    <a:noFill/>
                    <a:ln>
                      <a:noFill/>
                    </a:ln>
                  </pic:spPr>
                </pic:pic>
              </a:graphicData>
            </a:graphic>
          </wp:inline>
        </w:drawing>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b/>
          <w:sz w:val="28"/>
          <w:szCs w:val="28"/>
        </w:rPr>
        <w:t>Внимание!</w:t>
      </w:r>
      <w:r w:rsidRPr="00945F4C">
        <w:rPr>
          <w:rFonts w:ascii="Times New Roman" w:eastAsia="Times New Roman" w:hAnsi="Times New Roman" w:cs="Times New Roman"/>
          <w:sz w:val="28"/>
          <w:szCs w:val="28"/>
        </w:rPr>
        <w:t xml:space="preserve">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DE72A7" w:rsidRPr="00945F4C" w:rsidRDefault="00DE72A7" w:rsidP="00556448">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DE72A7" w:rsidRPr="00945F4C" w:rsidRDefault="00DE72A7" w:rsidP="00556448">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5. В паузе перед следующим вдохом выполняется 4-6 массажных движений на сердце.</w:t>
      </w:r>
    </w:p>
    <w:p w:rsidR="00DE72A7"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Весь цикл повторить, выполняя 16-18 вдохов в минуту в сочетании с массажем сердца (70-72 массажных движения в минуту).</w:t>
      </w:r>
    </w:p>
    <w:p w:rsidR="002C32BD" w:rsidRPr="00945F4C" w:rsidRDefault="002C32BD" w:rsidP="00DE72A7">
      <w:pPr>
        <w:shd w:val="clear" w:color="auto" w:fill="FFFFFF"/>
        <w:spacing w:after="0" w:line="240" w:lineRule="auto"/>
        <w:jc w:val="both"/>
        <w:rPr>
          <w:rFonts w:ascii="Times New Roman" w:eastAsia="Times New Roman" w:hAnsi="Times New Roman" w:cs="Times New Roman"/>
          <w:sz w:val="28"/>
          <w:szCs w:val="28"/>
        </w:rPr>
      </w:pPr>
    </w:p>
    <w:p w:rsidR="00DE72A7" w:rsidRDefault="00DE72A7" w:rsidP="002C32BD">
      <w:pPr>
        <w:shd w:val="clear" w:color="auto" w:fill="FFFFFF"/>
        <w:spacing w:after="0" w:line="240" w:lineRule="auto"/>
        <w:ind w:firstLine="708"/>
        <w:jc w:val="center"/>
        <w:rPr>
          <w:rFonts w:ascii="Times New Roman" w:eastAsia="Times New Roman" w:hAnsi="Times New Roman" w:cs="Times New Roman"/>
          <w:b/>
          <w:bCs/>
          <w:sz w:val="28"/>
          <w:szCs w:val="28"/>
        </w:rPr>
      </w:pPr>
      <w:r w:rsidRPr="00945F4C">
        <w:rPr>
          <w:rFonts w:ascii="Times New Roman" w:eastAsia="Times New Roman" w:hAnsi="Times New Roman" w:cs="Times New Roman"/>
          <w:b/>
          <w:bCs/>
          <w:sz w:val="28"/>
          <w:szCs w:val="28"/>
        </w:rPr>
        <w:t>Массаж сердца</w:t>
      </w:r>
    </w:p>
    <w:p w:rsidR="002C32BD" w:rsidRPr="00945F4C" w:rsidRDefault="002C32BD" w:rsidP="002C32BD">
      <w:pPr>
        <w:shd w:val="clear" w:color="auto" w:fill="FFFFFF"/>
        <w:spacing w:after="0" w:line="240" w:lineRule="auto"/>
        <w:ind w:firstLine="708"/>
        <w:jc w:val="center"/>
        <w:rPr>
          <w:rFonts w:ascii="Times New Roman" w:eastAsia="Times New Roman" w:hAnsi="Times New Roman" w:cs="Times New Roman"/>
          <w:b/>
          <w:bCs/>
          <w:sz w:val="28"/>
          <w:szCs w:val="28"/>
        </w:rPr>
      </w:pP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Начиная с 60-х годов XX века при остановке кровообращения стали широко</w:t>
      </w:r>
      <w:r w:rsidR="002C32BD">
        <w:rPr>
          <w:rFonts w:ascii="Times New Roman" w:eastAsia="Times New Roman" w:hAnsi="Times New Roman" w:cs="Times New Roman"/>
          <w:sz w:val="28"/>
          <w:szCs w:val="28"/>
        </w:rPr>
        <w:t xml:space="preserve"> пользоваться методом непрямого</w:t>
      </w:r>
      <w:r w:rsidRPr="00945F4C">
        <w:rPr>
          <w:rFonts w:ascii="Times New Roman" w:eastAsia="Times New Roman" w:hAnsi="Times New Roman" w:cs="Times New Roman"/>
          <w:sz w:val="28"/>
          <w:szCs w:val="28"/>
        </w:rPr>
        <w:t xml:space="preserve"> или закрытого, массажа сердца. Именно этот метод в связи с его простотой, доступностью и малой </w:t>
      </w:r>
      <w:proofErr w:type="spellStart"/>
      <w:r w:rsidRPr="00945F4C">
        <w:rPr>
          <w:rFonts w:ascii="Times New Roman" w:eastAsia="Times New Roman" w:hAnsi="Times New Roman" w:cs="Times New Roman"/>
          <w:sz w:val="28"/>
          <w:szCs w:val="28"/>
        </w:rPr>
        <w:t>травматичностью</w:t>
      </w:r>
      <w:proofErr w:type="spellEnd"/>
      <w:r w:rsidRPr="00945F4C">
        <w:rPr>
          <w:rFonts w:ascii="Times New Roman" w:eastAsia="Times New Roman" w:hAnsi="Times New Roman" w:cs="Times New Roman"/>
          <w:sz w:val="28"/>
          <w:szCs w:val="28"/>
        </w:rPr>
        <w:t xml:space="preserve"> позволил сделать успешным оживление при внезапной смерти вне лечебных учреждений.</w:t>
      </w:r>
    </w:p>
    <w:p w:rsidR="00DE72A7" w:rsidRPr="00945F4C" w:rsidRDefault="00DE72A7" w:rsidP="00556448">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Каков механизм массажа сердца?</w:t>
      </w:r>
    </w:p>
    <w:p w:rsidR="00DE72A7" w:rsidRPr="00945F4C" w:rsidRDefault="00DE72A7" w:rsidP="00556448">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Как известно, сердце расположено между двумя костными образованиями: грудиной и позвоночником.</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945F4C">
        <w:rPr>
          <w:rFonts w:ascii="Times New Roman" w:eastAsia="Times New Roman" w:hAnsi="Times New Roman" w:cs="Times New Roman"/>
          <w:sz w:val="28"/>
          <w:szCs w:val="28"/>
        </w:rPr>
        <w:t xml:space="preserve">Если человека в состоянии клинической смерти положить на спину на что-нибудь жесткое (пол, стол, край кровати и т. п.), а на нижнюю треть </w:t>
      </w:r>
      <w:r w:rsidRPr="00945F4C">
        <w:rPr>
          <w:rFonts w:ascii="Times New Roman" w:eastAsia="Times New Roman" w:hAnsi="Times New Roman" w:cs="Times New Roman"/>
          <w:sz w:val="28"/>
          <w:szCs w:val="28"/>
        </w:rPr>
        <w:lastRenderedPageBreak/>
        <w:t>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945F4C">
        <w:rPr>
          <w:rFonts w:ascii="Times New Roman" w:eastAsia="Times New Roman" w:hAnsi="Times New Roman" w:cs="Times New Roman"/>
          <w:sz w:val="28"/>
          <w:szCs w:val="28"/>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DE72A7" w:rsidRPr="00945F4C" w:rsidRDefault="00DE72A7" w:rsidP="00DB5A2C">
      <w:pPr>
        <w:shd w:val="clear" w:color="auto" w:fill="FFFFFF"/>
        <w:spacing w:after="0" w:line="240" w:lineRule="auto"/>
        <w:ind w:firstLine="708"/>
        <w:jc w:val="center"/>
        <w:rPr>
          <w:rFonts w:ascii="Times New Roman" w:eastAsia="Times New Roman" w:hAnsi="Times New Roman" w:cs="Times New Roman"/>
          <w:b/>
          <w:sz w:val="28"/>
          <w:szCs w:val="28"/>
        </w:rPr>
      </w:pPr>
      <w:r w:rsidRPr="00945F4C">
        <w:rPr>
          <w:rFonts w:ascii="Times New Roman" w:eastAsia="Times New Roman" w:hAnsi="Times New Roman" w:cs="Times New Roman"/>
          <w:b/>
          <w:sz w:val="28"/>
          <w:szCs w:val="28"/>
        </w:rPr>
        <w:t>Техника непрямого массажа сердца:</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1. Больного уложить на спину на жесткое основание (на землю, на пол, на край кровати и т. п.).</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Внимание! Проведение массажа сердца на мягкой поверхности не только неэффективно, но и опасно: можно разорвать печень!</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3. Встать слева или справа от пострадавшего.</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w:t>
      </w:r>
      <w:r w:rsidR="00556448">
        <w:rPr>
          <w:rFonts w:ascii="Times New Roman" w:eastAsia="Times New Roman" w:hAnsi="Times New Roman" w:cs="Times New Roman"/>
          <w:sz w:val="28"/>
          <w:szCs w:val="28"/>
        </w:rPr>
        <w:t>ия в лучезапястных суставах, т.</w:t>
      </w:r>
      <w:r w:rsidRPr="00945F4C">
        <w:rPr>
          <w:rFonts w:ascii="Times New Roman" w:eastAsia="Times New Roman" w:hAnsi="Times New Roman" w:cs="Times New Roman"/>
          <w:sz w:val="28"/>
          <w:szCs w:val="28"/>
        </w:rPr>
        <w:t>е. с приподнятыми над грудной клеткой пальцами. В таком положении давление на нижнюю треть грудины производится начальной частью ладоней. </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sz w:val="28"/>
          <w:szCs w:val="28"/>
          <w:shd w:val="clear" w:color="auto" w:fill="FFFFFF"/>
        </w:rPr>
      </w:pPr>
      <w:r w:rsidRPr="00945F4C">
        <w:rPr>
          <w:rFonts w:ascii="Times New Roman" w:eastAsia="Times New Roman" w:hAnsi="Times New Roman" w:cs="Times New Roman"/>
          <w:noProof/>
          <w:sz w:val="28"/>
          <w:szCs w:val="28"/>
        </w:rPr>
        <w:drawing>
          <wp:inline distT="0" distB="0" distL="0" distR="0">
            <wp:extent cx="1819275" cy="1276350"/>
            <wp:effectExtent l="0" t="0" r="9525" b="0"/>
            <wp:docPr id="31"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276350"/>
                    </a:xfrm>
                    <a:prstGeom prst="rect">
                      <a:avLst/>
                    </a:prstGeom>
                    <a:noFill/>
                    <a:ln>
                      <a:noFill/>
                    </a:ln>
                  </pic:spPr>
                </pic:pic>
              </a:graphicData>
            </a:graphic>
          </wp:inline>
        </w:drawing>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shd w:val="clear" w:color="auto" w:fill="FFFFFF"/>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DE72A7" w:rsidRPr="00945F4C" w:rsidRDefault="00DE72A7" w:rsidP="00DE72A7">
      <w:pPr>
        <w:shd w:val="clear" w:color="auto" w:fill="FFFFFF"/>
        <w:spacing w:after="0" w:line="240" w:lineRule="auto"/>
        <w:jc w:val="center"/>
        <w:rPr>
          <w:rFonts w:ascii="Times New Roman" w:eastAsia="Times New Roman" w:hAnsi="Times New Roman" w:cs="Times New Roman"/>
          <w:sz w:val="28"/>
          <w:szCs w:val="28"/>
        </w:rPr>
      </w:pPr>
      <w:r w:rsidRPr="00945F4C">
        <w:rPr>
          <w:rFonts w:ascii="Times New Roman" w:eastAsia="Times New Roman" w:hAnsi="Times New Roman" w:cs="Times New Roman"/>
          <w:noProof/>
          <w:sz w:val="28"/>
          <w:szCs w:val="28"/>
        </w:rPr>
        <w:drawing>
          <wp:inline distT="0" distB="0" distL="0" distR="0">
            <wp:extent cx="1876425" cy="1562100"/>
            <wp:effectExtent l="0" t="0" r="9525" b="0"/>
            <wp:docPr id="32"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562100"/>
                    </a:xfrm>
                    <a:prstGeom prst="rect">
                      <a:avLst/>
                    </a:prstGeom>
                    <a:noFill/>
                    <a:ln>
                      <a:noFill/>
                    </a:ln>
                  </pic:spPr>
                </pic:pic>
              </a:graphicData>
            </a:graphic>
          </wp:inline>
        </w:drawing>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6. При сдавливании сердца между грудиной и позвоночником кровь из его полостей выталкивается в крупные артерии.</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8. Оптимальным темпом непрямого массажа сердца можно считать для взрослого 70-72 движения в минуту.</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DE72A7" w:rsidRPr="00945F4C" w:rsidRDefault="00DE72A7" w:rsidP="00DE72A7">
      <w:pPr>
        <w:shd w:val="clear" w:color="auto" w:fill="FFFFFF"/>
        <w:spacing w:after="0" w:line="240" w:lineRule="auto"/>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Достоверный признак эффективности массажа сердца – сужение зрачков.</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Итак, комплекс мер по оживлению можно считать </w:t>
      </w:r>
      <w:proofErr w:type="gramStart"/>
      <w:r w:rsidRPr="00945F4C">
        <w:rPr>
          <w:rFonts w:ascii="Times New Roman" w:eastAsia="Times New Roman" w:hAnsi="Times New Roman" w:cs="Times New Roman"/>
          <w:sz w:val="28"/>
          <w:szCs w:val="28"/>
        </w:rPr>
        <w:t>эффективным</w:t>
      </w:r>
      <w:proofErr w:type="gramEnd"/>
      <w:r w:rsidRPr="00945F4C">
        <w:rPr>
          <w:rFonts w:ascii="Times New Roman" w:eastAsia="Times New Roman" w:hAnsi="Times New Roman" w:cs="Times New Roman"/>
          <w:sz w:val="28"/>
          <w:szCs w:val="28"/>
        </w:rPr>
        <w:t>, если сузились зрачки, порозовела кожа, при массажных толчках ясно ощущается пульс на сонной, бедренной или лучевой артериях.</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О чем говорят признаки эффективности комплекса оживления? Прежде </w:t>
      </w:r>
      <w:proofErr w:type="gramStart"/>
      <w:r w:rsidRPr="00945F4C">
        <w:rPr>
          <w:rFonts w:ascii="Times New Roman" w:eastAsia="Times New Roman" w:hAnsi="Times New Roman" w:cs="Times New Roman"/>
          <w:sz w:val="28"/>
          <w:szCs w:val="28"/>
        </w:rPr>
        <w:t>всего</w:t>
      </w:r>
      <w:proofErr w:type="gramEnd"/>
      <w:r w:rsidRPr="00945F4C">
        <w:rPr>
          <w:rFonts w:ascii="Times New Roman" w:eastAsia="Times New Roman" w:hAnsi="Times New Roman" w:cs="Times New Roman"/>
          <w:sz w:val="28"/>
          <w:szCs w:val="28"/>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DE72A7" w:rsidRPr="00945F4C" w:rsidRDefault="00DE72A7" w:rsidP="00DE72A7">
      <w:pPr>
        <w:spacing w:after="0"/>
        <w:jc w:val="both"/>
        <w:rPr>
          <w:rFonts w:ascii="Times New Roman" w:hAnsi="Times New Roman" w:cs="Times New Roman"/>
          <w:sz w:val="28"/>
          <w:szCs w:val="28"/>
        </w:rPr>
      </w:pPr>
    </w:p>
    <w:p w:rsidR="00DE72A7" w:rsidRPr="00945F4C" w:rsidRDefault="00DE72A7" w:rsidP="00DE72A7">
      <w:pPr>
        <w:spacing w:after="0" w:line="240" w:lineRule="auto"/>
        <w:ind w:firstLine="708"/>
        <w:jc w:val="both"/>
        <w:rPr>
          <w:rStyle w:val="titlemain2"/>
          <w:rFonts w:ascii="Times New Roman" w:hAnsi="Times New Roman" w:cs="Times New Roman"/>
          <w:b/>
          <w:bCs/>
          <w:sz w:val="28"/>
          <w:szCs w:val="28"/>
          <w:shd w:val="clear" w:color="auto" w:fill="FFFFFF"/>
        </w:rPr>
      </w:pPr>
      <w:r w:rsidRPr="00945F4C">
        <w:rPr>
          <w:rStyle w:val="titlemain2"/>
          <w:rFonts w:ascii="Times New Roman" w:hAnsi="Times New Roman" w:cs="Times New Roman"/>
          <w:b/>
          <w:bCs/>
          <w:sz w:val="28"/>
          <w:szCs w:val="28"/>
          <w:shd w:val="clear" w:color="auto" w:fill="FFFFFF"/>
        </w:rPr>
        <w:t>Безопасность детей на воде. Правила безопасности на воде</w:t>
      </w:r>
    </w:p>
    <w:p w:rsidR="00DE72A7" w:rsidRPr="00945F4C" w:rsidRDefault="00DE72A7" w:rsidP="00DE72A7">
      <w:pPr>
        <w:spacing w:after="0" w:line="240" w:lineRule="auto"/>
        <w:ind w:firstLine="708"/>
        <w:jc w:val="both"/>
        <w:rPr>
          <w:rStyle w:val="titlemain2"/>
          <w:rFonts w:ascii="Times New Roman" w:hAnsi="Times New Roman" w:cs="Times New Roman"/>
          <w:b/>
          <w:bCs/>
          <w:sz w:val="28"/>
          <w:szCs w:val="28"/>
          <w:shd w:val="clear" w:color="auto" w:fill="FFFFFF"/>
        </w:rPr>
      </w:pP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Чтобы избежать беды, детям и взрослым необходимо строго соблюдать ряд простых правил поведения на воде:</w:t>
      </w:r>
    </w:p>
    <w:p w:rsidR="00DE72A7" w:rsidRPr="00945F4C" w:rsidRDefault="00DE72A7" w:rsidP="00DE72A7">
      <w:pPr>
        <w:spacing w:after="0" w:line="240" w:lineRule="auto"/>
        <w:ind w:firstLine="708"/>
        <w:jc w:val="both"/>
        <w:rPr>
          <w:rFonts w:ascii="Times New Roman" w:hAnsi="Times New Roman" w:cs="Times New Roman"/>
          <w:sz w:val="28"/>
          <w:szCs w:val="28"/>
        </w:rPr>
      </w:pPr>
      <w:r w:rsidRPr="00945F4C">
        <w:rPr>
          <w:rFonts w:ascii="Times New Roman" w:hAnsi="Times New Roman" w:cs="Times New Roman"/>
          <w:sz w:val="28"/>
          <w:szCs w:val="28"/>
          <w:shd w:val="clear" w:color="auto" w:fill="FFFFFF"/>
        </w:rPr>
        <w:t>- большинство людей тонут не из-за того, что плохо плавают, а потому, что, заплыв далеко или испугавшись, поддаются панике и не надеются на себя.</w:t>
      </w:r>
    </w:p>
    <w:p w:rsidR="00DE72A7" w:rsidRPr="00945F4C" w:rsidRDefault="00DE72A7" w:rsidP="00DE72A7">
      <w:pPr>
        <w:spacing w:after="0" w:line="240" w:lineRule="auto"/>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lastRenderedPageBreak/>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 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лучезапястных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к</w:t>
      </w:r>
      <w:proofErr w:type="gramEnd"/>
      <w:r w:rsidRPr="00945F4C">
        <w:rPr>
          <w:rFonts w:ascii="Times New Roman" w:hAnsi="Times New Roman" w:cs="Times New Roman"/>
          <w:sz w:val="28"/>
          <w:szCs w:val="28"/>
          <w:shd w:val="clear" w:color="auto" w:fill="FFFFFF"/>
        </w:rPr>
        <w:t>упаться можно не раньше, чем через 1,5-2 часа после еды.</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 рекомендуется заниматься плаванием в открытых водоемах, при температуре воды ниже +15</w:t>
      </w:r>
      <w:proofErr w:type="gramStart"/>
      <w:r w:rsidRPr="00945F4C">
        <w:rPr>
          <w:rFonts w:ascii="Times New Roman" w:hAnsi="Times New Roman" w:cs="Times New Roman"/>
          <w:sz w:val="28"/>
          <w:szCs w:val="28"/>
          <w:shd w:val="clear" w:color="auto" w:fill="FFFFFF"/>
        </w:rPr>
        <w:t xml:space="preserve"> °С</w:t>
      </w:r>
      <w:proofErr w:type="gramEnd"/>
      <w:r w:rsidRPr="00945F4C">
        <w:rPr>
          <w:rFonts w:ascii="Times New Roman" w:hAnsi="Times New Roman" w:cs="Times New Roman"/>
          <w:sz w:val="28"/>
          <w:szCs w:val="28"/>
          <w:shd w:val="clear" w:color="auto" w:fill="FFFFFF"/>
        </w:rPr>
        <w:t xml:space="preserve">, так как возможна внезапная потеря сознания и смерть от </w:t>
      </w:r>
      <w:proofErr w:type="spellStart"/>
      <w:r w:rsidRPr="00945F4C">
        <w:rPr>
          <w:rFonts w:ascii="Times New Roman" w:hAnsi="Times New Roman" w:cs="Times New Roman"/>
          <w:sz w:val="28"/>
          <w:szCs w:val="28"/>
          <w:shd w:val="clear" w:color="auto" w:fill="FFFFFF"/>
        </w:rPr>
        <w:t>холодового</w:t>
      </w:r>
      <w:proofErr w:type="spellEnd"/>
      <w:r w:rsidRPr="00945F4C">
        <w:rPr>
          <w:rFonts w:ascii="Times New Roman" w:hAnsi="Times New Roman" w:cs="Times New Roman"/>
          <w:sz w:val="28"/>
          <w:szCs w:val="28"/>
          <w:shd w:val="clear" w:color="auto" w:fill="FFFFFF"/>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желательно для купания выбирать специально отведенные для этого места.</w:t>
      </w:r>
    </w:p>
    <w:p w:rsidR="00DE72A7" w:rsidRPr="00945F4C" w:rsidRDefault="00DE72A7" w:rsidP="00DE72A7">
      <w:pPr>
        <w:spacing w:after="0" w:line="240" w:lineRule="auto"/>
        <w:jc w:val="both"/>
        <w:rPr>
          <w:rFonts w:ascii="Times New Roman" w:hAnsi="Times New Roman" w:cs="Times New Roman"/>
          <w:sz w:val="28"/>
          <w:szCs w:val="28"/>
          <w:shd w:val="clear" w:color="auto" w:fill="FFFFFF"/>
        </w:rPr>
      </w:pPr>
    </w:p>
    <w:p w:rsidR="00DE72A7" w:rsidRDefault="00DE72A7" w:rsidP="00DE72A7">
      <w:pPr>
        <w:spacing w:after="0" w:line="240" w:lineRule="auto"/>
        <w:ind w:firstLine="708"/>
        <w:jc w:val="both"/>
        <w:rPr>
          <w:rFonts w:ascii="Times New Roman" w:eastAsia="Times New Roman" w:hAnsi="Times New Roman" w:cs="Times New Roman"/>
          <w:bCs/>
          <w:sz w:val="28"/>
          <w:szCs w:val="28"/>
        </w:rPr>
      </w:pPr>
      <w:r w:rsidRPr="00945F4C">
        <w:rPr>
          <w:rFonts w:ascii="Times New Roman" w:eastAsia="Times New Roman" w:hAnsi="Times New Roman" w:cs="Times New Roman"/>
          <w:iCs/>
          <w:sz w:val="28"/>
          <w:szCs w:val="28"/>
        </w:rPr>
        <w:t>Таблица 1</w:t>
      </w:r>
      <w:proofErr w:type="gramStart"/>
      <w:r w:rsidRPr="00945F4C">
        <w:rPr>
          <w:rFonts w:ascii="Times New Roman" w:eastAsia="Times New Roman" w:hAnsi="Times New Roman" w:cs="Times New Roman"/>
          <w:iCs/>
          <w:sz w:val="28"/>
          <w:szCs w:val="28"/>
        </w:rPr>
        <w:t xml:space="preserve"> </w:t>
      </w:r>
      <w:r w:rsidRPr="00945F4C">
        <w:rPr>
          <w:rFonts w:ascii="Times New Roman" w:eastAsia="Times New Roman" w:hAnsi="Times New Roman" w:cs="Times New Roman"/>
          <w:bCs/>
          <w:sz w:val="28"/>
          <w:szCs w:val="28"/>
        </w:rPr>
        <w:t>Н</w:t>
      </w:r>
      <w:proofErr w:type="gramEnd"/>
      <w:r w:rsidRPr="00945F4C">
        <w:rPr>
          <w:rFonts w:ascii="Times New Roman" w:eastAsia="Times New Roman" w:hAnsi="Times New Roman" w:cs="Times New Roman"/>
          <w:bCs/>
          <w:sz w:val="28"/>
          <w:szCs w:val="28"/>
        </w:rPr>
        <w:t>аиболее приемлемые режимы купания</w:t>
      </w:r>
    </w:p>
    <w:p w:rsidR="00556448" w:rsidRPr="00945F4C" w:rsidRDefault="00556448" w:rsidP="00DE72A7">
      <w:pPr>
        <w:spacing w:after="0" w:line="240" w:lineRule="auto"/>
        <w:ind w:firstLine="708"/>
        <w:jc w:val="both"/>
        <w:rPr>
          <w:rFonts w:ascii="Times New Roman" w:hAnsi="Times New Roman" w:cs="Times New Roman"/>
          <w:sz w:val="28"/>
          <w:szCs w:val="28"/>
          <w:shd w:val="clear" w:color="auto" w:fill="FFFFFF"/>
        </w:rPr>
      </w:pPr>
    </w:p>
    <w:tbl>
      <w:tblPr>
        <w:tblStyle w:val="a3"/>
        <w:tblW w:w="0" w:type="auto"/>
        <w:tblLook w:val="04A0"/>
      </w:tblPr>
      <w:tblGrid>
        <w:gridCol w:w="4672"/>
        <w:gridCol w:w="4673"/>
      </w:tblGrid>
      <w:tr w:rsidR="00DE72A7" w:rsidRPr="00945F4C" w:rsidTr="00251BE5">
        <w:tc>
          <w:tcPr>
            <w:tcW w:w="4672"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Температура воды, ◦</w:t>
            </w:r>
            <w:proofErr w:type="gramStart"/>
            <w:r w:rsidRPr="00945F4C">
              <w:rPr>
                <w:rFonts w:ascii="Times New Roman" w:hAnsi="Times New Roman" w:cs="Times New Roman"/>
                <w:sz w:val="28"/>
                <w:szCs w:val="28"/>
                <w:shd w:val="clear" w:color="auto" w:fill="FFFFFF"/>
              </w:rPr>
              <w:t>С</w:t>
            </w:r>
            <w:proofErr w:type="gramEnd"/>
          </w:p>
        </w:tc>
        <w:tc>
          <w:tcPr>
            <w:tcW w:w="4673"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Время купания, мин</w:t>
            </w:r>
          </w:p>
        </w:tc>
      </w:tr>
      <w:tr w:rsidR="00DE72A7" w:rsidRPr="00945F4C" w:rsidTr="00251BE5">
        <w:tc>
          <w:tcPr>
            <w:tcW w:w="4672"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18</w:t>
            </w:r>
          </w:p>
        </w:tc>
        <w:tc>
          <w:tcPr>
            <w:tcW w:w="4673"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6-8</w:t>
            </w:r>
          </w:p>
        </w:tc>
      </w:tr>
      <w:tr w:rsidR="00DE72A7" w:rsidRPr="00945F4C" w:rsidTr="00251BE5">
        <w:tc>
          <w:tcPr>
            <w:tcW w:w="4672"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20</w:t>
            </w:r>
          </w:p>
        </w:tc>
        <w:tc>
          <w:tcPr>
            <w:tcW w:w="4673"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10-12</w:t>
            </w:r>
          </w:p>
        </w:tc>
      </w:tr>
      <w:tr w:rsidR="00DE72A7" w:rsidRPr="00945F4C" w:rsidTr="00251BE5">
        <w:tc>
          <w:tcPr>
            <w:tcW w:w="4672"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≥20</w:t>
            </w:r>
          </w:p>
        </w:tc>
        <w:tc>
          <w:tcPr>
            <w:tcW w:w="4673" w:type="dxa"/>
          </w:tcPr>
          <w:p w:rsidR="00DE72A7" w:rsidRPr="00945F4C" w:rsidRDefault="00DE72A7" w:rsidP="00251BE5">
            <w:pPr>
              <w:jc w:val="center"/>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до 15</w:t>
            </w:r>
          </w:p>
        </w:tc>
      </w:tr>
    </w:tbl>
    <w:p w:rsidR="00DE72A7" w:rsidRPr="00945F4C" w:rsidRDefault="00DE72A7" w:rsidP="00DE72A7">
      <w:pPr>
        <w:spacing w:after="0" w:line="240" w:lineRule="auto"/>
        <w:jc w:val="both"/>
        <w:rPr>
          <w:rFonts w:ascii="Times New Roman" w:hAnsi="Times New Roman" w:cs="Times New Roman"/>
          <w:sz w:val="28"/>
          <w:szCs w:val="28"/>
          <w:shd w:val="clear" w:color="auto" w:fill="FFFFFF"/>
        </w:rPr>
      </w:pP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нельзя нырять в незнакомых местах - на дне могут оказаться </w:t>
      </w:r>
      <w:proofErr w:type="spellStart"/>
      <w:r w:rsidRPr="00945F4C">
        <w:rPr>
          <w:rFonts w:ascii="Times New Roman" w:hAnsi="Times New Roman" w:cs="Times New Roman"/>
          <w:sz w:val="28"/>
          <w:szCs w:val="28"/>
          <w:shd w:val="clear" w:color="auto" w:fill="FFFFFF"/>
        </w:rPr>
        <w:t>притопленные</w:t>
      </w:r>
      <w:proofErr w:type="spellEnd"/>
      <w:r w:rsidRPr="00945F4C">
        <w:rPr>
          <w:rFonts w:ascii="Times New Roman" w:hAnsi="Times New Roman" w:cs="Times New Roman"/>
          <w:sz w:val="28"/>
          <w:szCs w:val="28"/>
          <w:shd w:val="clear" w:color="auto" w:fill="FFFFFF"/>
        </w:rPr>
        <w:t xml:space="preserve"> бревна, камни, коряги.</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 прыгать в воду с лодок, катеров, причалов и других сооружений, не приспособленных для этих целей.</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hAnsi="Times New Roman" w:cs="Times New Roman"/>
          <w:sz w:val="28"/>
          <w:szCs w:val="28"/>
          <w:shd w:val="clear" w:color="auto" w:fill="FFFFFF"/>
        </w:rPr>
        <w:t xml:space="preserve">- </w:t>
      </w:r>
      <w:r w:rsidRPr="00945F4C">
        <w:rPr>
          <w:rFonts w:ascii="Times New Roman" w:eastAsia="Times New Roman" w:hAnsi="Times New Roman" w:cs="Times New Roman"/>
          <w:sz w:val="28"/>
          <w:szCs w:val="28"/>
        </w:rPr>
        <w:t>пользоваться лодкой детям до 16 лет без сопровождения взрослых;</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сидеть на бортах, переходить с места на место и пересаживаться на другие катера, лодки;</w:t>
      </w:r>
    </w:p>
    <w:p w:rsidR="00DE72A7" w:rsidRPr="00945F4C" w:rsidRDefault="00DE72A7" w:rsidP="00DE72A7">
      <w:pPr>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кататься в вечернее и ночное время;</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желательно для купания выбирать специально отведенные для этого места.</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 заплывать далеко от берега, за буйки, обозначающие границы безопасной зоны.</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lastRenderedPageBreak/>
        <w:t>- не следует купаться в заболоченных местах и там, где есть водоросли или тина. 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н</w:t>
      </w:r>
      <w:proofErr w:type="gramEnd"/>
      <w:r w:rsidRPr="00945F4C">
        <w:rPr>
          <w:rFonts w:ascii="Times New Roman" w:hAnsi="Times New Roman" w:cs="Times New Roman"/>
          <w:sz w:val="28"/>
          <w:szCs w:val="28"/>
          <w:shd w:val="clear" w:color="auto" w:fill="FFFFFF"/>
        </w:rPr>
        <w:t>ельзя входить в воду после перегревания на солнце или сильного охлаждения тела до образования "гусиной кожи".</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н</w:t>
      </w:r>
      <w:proofErr w:type="gramEnd"/>
      <w:r w:rsidRPr="00945F4C">
        <w:rPr>
          <w:rFonts w:ascii="Times New Roman" w:hAnsi="Times New Roman" w:cs="Times New Roman"/>
          <w:sz w:val="28"/>
          <w:szCs w:val="28"/>
          <w:shd w:val="clear" w:color="auto" w:fill="FFFFFF"/>
        </w:rPr>
        <w:t>ельзя быстро погружаться и прыгать в воду после принятия солнечных ванн, бега, игр без постепенной адаптации к холодной воде.</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категорически запрещается входить в воду и купаться в нетрезвом состоянии.</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945F4C">
        <w:rPr>
          <w:rFonts w:ascii="Times New Roman" w:hAnsi="Times New Roman" w:cs="Times New Roman"/>
          <w:sz w:val="28"/>
          <w:szCs w:val="28"/>
          <w:shd w:val="clear" w:color="auto" w:fill="FFFFFF"/>
        </w:rPr>
        <w:t>для</w:t>
      </w:r>
      <w:proofErr w:type="gramEnd"/>
      <w:r w:rsidRPr="00945F4C">
        <w:rPr>
          <w:rFonts w:ascii="Times New Roman" w:hAnsi="Times New Roman" w:cs="Times New Roman"/>
          <w:sz w:val="28"/>
          <w:szCs w:val="28"/>
          <w:shd w:val="clear" w:color="auto" w:fill="FFFFFF"/>
        </w:rPr>
        <w:t xml:space="preserve"> умеющих хорошо плавать. Кроме того, даже слабый ветер способен унести их далеко от берега.</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нельзя купаться в штормовую погоду или в местах сильного прибоя.</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если попали в водоворот, не пугайтесь, наберите </w:t>
      </w:r>
      <w:proofErr w:type="gramStart"/>
      <w:r w:rsidRPr="00945F4C">
        <w:rPr>
          <w:rFonts w:ascii="Times New Roman" w:hAnsi="Times New Roman" w:cs="Times New Roman"/>
          <w:sz w:val="28"/>
          <w:szCs w:val="28"/>
          <w:shd w:val="clear" w:color="auto" w:fill="FFFFFF"/>
        </w:rPr>
        <w:t>побольше</w:t>
      </w:r>
      <w:proofErr w:type="gramEnd"/>
      <w:r w:rsidRPr="00945F4C">
        <w:rPr>
          <w:rFonts w:ascii="Times New Roman" w:hAnsi="Times New Roman" w:cs="Times New Roman"/>
          <w:sz w:val="28"/>
          <w:szCs w:val="28"/>
          <w:shd w:val="clear" w:color="auto" w:fill="FFFFFF"/>
        </w:rPr>
        <w:t xml:space="preserve"> воздуха, нырните и постарайтесь резко свернуть в сторону от него.</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н</w:t>
      </w:r>
      <w:proofErr w:type="gramEnd"/>
      <w:r w:rsidRPr="00945F4C">
        <w:rPr>
          <w:rFonts w:ascii="Times New Roman" w:hAnsi="Times New Roman" w:cs="Times New Roman"/>
          <w:sz w:val="28"/>
          <w:szCs w:val="28"/>
          <w:shd w:val="clear" w:color="auto" w:fill="FFFFFF"/>
        </w:rPr>
        <w:t>ельзя подавать крики ложной тревоги.</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н</w:t>
      </w:r>
      <w:proofErr w:type="gramEnd"/>
      <w:r w:rsidRPr="00945F4C">
        <w:rPr>
          <w:rFonts w:ascii="Times New Roman" w:hAnsi="Times New Roman" w:cs="Times New Roman"/>
          <w:sz w:val="28"/>
          <w:szCs w:val="28"/>
          <w:shd w:val="clear" w:color="auto" w:fill="FFFFFF"/>
        </w:rPr>
        <w:t>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DE72A7" w:rsidRPr="00945F4C" w:rsidRDefault="00DE72A7" w:rsidP="00DE72A7">
      <w:pPr>
        <w:spacing w:after="0" w:line="240" w:lineRule="auto"/>
        <w:ind w:firstLine="708"/>
        <w:jc w:val="both"/>
        <w:rPr>
          <w:rFonts w:ascii="Times New Roman" w:hAnsi="Times New Roman" w:cs="Times New Roman"/>
          <w:sz w:val="28"/>
          <w:szCs w:val="28"/>
          <w:shd w:val="clear" w:color="auto" w:fill="FFFFFF"/>
        </w:rPr>
      </w:pPr>
      <w:r w:rsidRPr="00945F4C">
        <w:rPr>
          <w:rFonts w:ascii="Times New Roman" w:hAnsi="Times New Roman" w:cs="Times New Roman"/>
          <w:sz w:val="28"/>
          <w:szCs w:val="28"/>
          <w:shd w:val="clear" w:color="auto" w:fill="FFFFFF"/>
        </w:rPr>
        <w:t xml:space="preserve">- </w:t>
      </w:r>
      <w:proofErr w:type="gramStart"/>
      <w:r w:rsidRPr="00945F4C">
        <w:rPr>
          <w:rFonts w:ascii="Times New Roman" w:hAnsi="Times New Roman" w:cs="Times New Roman"/>
          <w:sz w:val="28"/>
          <w:szCs w:val="28"/>
          <w:shd w:val="clear" w:color="auto" w:fill="FFFFFF"/>
        </w:rPr>
        <w:t>е</w:t>
      </w:r>
      <w:proofErr w:type="gramEnd"/>
      <w:r w:rsidRPr="00945F4C">
        <w:rPr>
          <w:rFonts w:ascii="Times New Roman" w:hAnsi="Times New Roman" w:cs="Times New Roman"/>
          <w:sz w:val="28"/>
          <w:szCs w:val="28"/>
          <w:shd w:val="clear" w:color="auto" w:fill="FFFFFF"/>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945F4C">
        <w:rPr>
          <w:rFonts w:ascii="Times New Roman" w:hAnsi="Times New Roman" w:cs="Times New Roman"/>
          <w:sz w:val="28"/>
          <w:szCs w:val="28"/>
          <w:shd w:val="clear" w:color="auto" w:fill="FFFFFF"/>
        </w:rPr>
        <w:t>бывает</w:t>
      </w:r>
      <w:proofErr w:type="gramEnd"/>
      <w:r w:rsidRPr="00945F4C">
        <w:rPr>
          <w:rFonts w:ascii="Times New Roman" w:hAnsi="Times New Roman" w:cs="Times New Roman"/>
          <w:sz w:val="28"/>
          <w:szCs w:val="28"/>
          <w:shd w:val="clear" w:color="auto" w:fill="FFFFFF"/>
        </w:rPr>
        <w:t xml:space="preserve"> спасает жизнь.</w:t>
      </w:r>
      <w:r w:rsidR="00197348">
        <w:rPr>
          <w:rFonts w:ascii="Times New Roman" w:hAnsi="Times New Roman" w:cs="Times New Roman"/>
          <w:sz w:val="28"/>
          <w:szCs w:val="28"/>
          <w:shd w:val="clear" w:color="auto" w:fill="FFFFFF"/>
        </w:rPr>
        <w:t xml:space="preserve"> </w:t>
      </w:r>
      <w:r w:rsidRPr="00945F4C">
        <w:rPr>
          <w:rFonts w:ascii="Times New Roman" w:eastAsia="Times New Roman" w:hAnsi="Times New Roman" w:cs="Times New Roman"/>
          <w:sz w:val="28"/>
          <w:szCs w:val="28"/>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lastRenderedPageBreak/>
        <w:t xml:space="preserve">- </w:t>
      </w:r>
      <w:proofErr w:type="gramStart"/>
      <w:r w:rsidRPr="00945F4C">
        <w:rPr>
          <w:rFonts w:ascii="Times New Roman" w:eastAsia="Times New Roman" w:hAnsi="Times New Roman" w:cs="Times New Roman"/>
          <w:sz w:val="28"/>
          <w:szCs w:val="28"/>
        </w:rPr>
        <w:t>н</w:t>
      </w:r>
      <w:proofErr w:type="gramEnd"/>
      <w:r w:rsidRPr="00945F4C">
        <w:rPr>
          <w:rFonts w:ascii="Times New Roman" w:eastAsia="Times New Roman" w:hAnsi="Times New Roman" w:cs="Times New Roman"/>
          <w:sz w:val="28"/>
          <w:szCs w:val="28"/>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DE72A7" w:rsidRPr="00945F4C" w:rsidRDefault="00DE72A7" w:rsidP="00DE72A7">
      <w:pPr>
        <w:shd w:val="clear" w:color="auto" w:fill="FFFFFF"/>
        <w:spacing w:after="0" w:line="240" w:lineRule="auto"/>
        <w:ind w:firstLine="708"/>
        <w:jc w:val="both"/>
        <w:rPr>
          <w:rFonts w:ascii="Times New Roman" w:eastAsia="Times New Roman" w:hAnsi="Times New Roman" w:cs="Times New Roman"/>
          <w:sz w:val="28"/>
          <w:szCs w:val="28"/>
        </w:rPr>
      </w:pPr>
      <w:r w:rsidRPr="00945F4C">
        <w:rPr>
          <w:rFonts w:ascii="Times New Roman" w:eastAsia="Times New Roman" w:hAnsi="Times New Roman" w:cs="Times New Roman"/>
          <w:sz w:val="28"/>
          <w:szCs w:val="28"/>
        </w:rPr>
        <w:t xml:space="preserve">- </w:t>
      </w:r>
      <w:proofErr w:type="gramStart"/>
      <w:r w:rsidRPr="00945F4C">
        <w:rPr>
          <w:rFonts w:ascii="Times New Roman" w:eastAsia="Times New Roman" w:hAnsi="Times New Roman" w:cs="Times New Roman"/>
          <w:sz w:val="28"/>
          <w:szCs w:val="28"/>
        </w:rPr>
        <w:t>с</w:t>
      </w:r>
      <w:proofErr w:type="gramEnd"/>
      <w:r w:rsidRPr="00945F4C">
        <w:rPr>
          <w:rFonts w:ascii="Times New Roman" w:eastAsia="Times New Roman" w:hAnsi="Times New Roman" w:cs="Times New Roman"/>
          <w:sz w:val="28"/>
          <w:szCs w:val="28"/>
        </w:rPr>
        <w:t>облюдайте чистоту мест отдыха у воды, не засоряйте водоемы, не оставляйте мусор на берегу и в раздевалках.</w:t>
      </w:r>
    </w:p>
    <w:p w:rsidR="00DE72A7" w:rsidRPr="00556448" w:rsidRDefault="00DE72A7" w:rsidP="00DE72A7">
      <w:pPr>
        <w:spacing w:after="0"/>
        <w:jc w:val="both"/>
        <w:rPr>
          <w:rFonts w:ascii="Times New Roman" w:hAnsi="Times New Roman" w:cs="Times New Roman"/>
          <w:b/>
          <w:sz w:val="28"/>
          <w:szCs w:val="28"/>
        </w:rPr>
      </w:pPr>
    </w:p>
    <w:p w:rsidR="00556448" w:rsidRDefault="00556448" w:rsidP="00556448">
      <w:pPr>
        <w:spacing w:after="0"/>
        <w:jc w:val="center"/>
        <w:rPr>
          <w:rFonts w:ascii="Times New Roman" w:hAnsi="Times New Roman" w:cs="Times New Roman"/>
          <w:b/>
          <w:sz w:val="28"/>
          <w:szCs w:val="28"/>
        </w:rPr>
      </w:pPr>
      <w:r w:rsidRPr="00556448">
        <w:rPr>
          <w:rFonts w:ascii="Times New Roman" w:hAnsi="Times New Roman" w:cs="Times New Roman"/>
          <w:b/>
          <w:sz w:val="28"/>
          <w:szCs w:val="28"/>
        </w:rPr>
        <w:t>Заключение</w:t>
      </w:r>
    </w:p>
    <w:p w:rsidR="00556448" w:rsidRPr="00556448" w:rsidRDefault="00556448" w:rsidP="00556448">
      <w:pPr>
        <w:spacing w:after="0"/>
        <w:jc w:val="center"/>
        <w:rPr>
          <w:rFonts w:ascii="Times New Roman" w:hAnsi="Times New Roman" w:cs="Times New Roman"/>
          <w:b/>
          <w:sz w:val="28"/>
          <w:szCs w:val="28"/>
        </w:rPr>
      </w:pPr>
    </w:p>
    <w:p w:rsidR="00556448" w:rsidRDefault="00556448" w:rsidP="00556448">
      <w:pPr>
        <w:shd w:val="clear" w:color="auto" w:fill="FFFFFF"/>
        <w:spacing w:after="0"/>
        <w:ind w:right="22" w:firstLine="540"/>
        <w:jc w:val="both"/>
        <w:rPr>
          <w:rFonts w:ascii="Times New Roman" w:hAnsi="Times New Roman" w:cs="Times New Roman"/>
          <w:spacing w:val="-5"/>
          <w:sz w:val="28"/>
          <w:szCs w:val="28"/>
        </w:rPr>
      </w:pPr>
      <w:r>
        <w:rPr>
          <w:rFonts w:ascii="Times New Roman" w:hAnsi="Times New Roman" w:cs="Times New Roman"/>
          <w:spacing w:val="-5"/>
          <w:sz w:val="28"/>
          <w:szCs w:val="28"/>
        </w:rPr>
        <w:t>Зная причины и признаки, возможных опасностей на воде, а также правила безопасности и пути решения кризисных ситуаций можно сохранить не только свою жизнь, но и жизнь близкого человека.</w:t>
      </w:r>
    </w:p>
    <w:p w:rsidR="00556448" w:rsidRPr="00F53960" w:rsidRDefault="00556448" w:rsidP="00556448">
      <w:pPr>
        <w:shd w:val="clear" w:color="auto" w:fill="FFFFFF"/>
        <w:ind w:right="22" w:firstLine="540"/>
        <w:jc w:val="both"/>
        <w:rPr>
          <w:rFonts w:ascii="Times New Roman" w:hAnsi="Times New Roman" w:cs="Times New Roman"/>
          <w:sz w:val="28"/>
          <w:szCs w:val="28"/>
        </w:rPr>
      </w:pPr>
      <w:r>
        <w:rPr>
          <w:rFonts w:ascii="Times New Roman" w:hAnsi="Times New Roman" w:cs="Times New Roman"/>
          <w:spacing w:val="-5"/>
          <w:sz w:val="28"/>
          <w:szCs w:val="28"/>
        </w:rPr>
        <w:t>Осторожность - вот единствен</w:t>
      </w:r>
      <w:r w:rsidRPr="00F53960">
        <w:rPr>
          <w:rFonts w:ascii="Times New Roman" w:hAnsi="Times New Roman" w:cs="Times New Roman"/>
          <w:spacing w:val="-6"/>
          <w:sz w:val="28"/>
          <w:szCs w:val="28"/>
        </w:rPr>
        <w:t>ный залог безопасности на воде.</w:t>
      </w:r>
    </w:p>
    <w:p w:rsidR="00367DAD" w:rsidRDefault="00367DAD" w:rsidP="00367DAD">
      <w:pPr>
        <w:spacing w:after="0"/>
        <w:ind w:left="-560" w:right="115"/>
        <w:jc w:val="right"/>
        <w:rPr>
          <w:sz w:val="28"/>
          <w:szCs w:val="28"/>
        </w:rPr>
      </w:pPr>
    </w:p>
    <w:p w:rsidR="00367DAD" w:rsidRDefault="00367DAD" w:rsidP="00367DAD">
      <w:pPr>
        <w:spacing w:after="0"/>
        <w:ind w:left="-560" w:right="115"/>
        <w:jc w:val="right"/>
        <w:rPr>
          <w:sz w:val="28"/>
          <w:szCs w:val="28"/>
        </w:rPr>
      </w:pPr>
    </w:p>
    <w:p w:rsidR="00367DAD" w:rsidRDefault="00367DAD" w:rsidP="00367DAD">
      <w:pPr>
        <w:spacing w:after="0"/>
        <w:ind w:left="-560" w:right="115"/>
        <w:jc w:val="right"/>
        <w:rPr>
          <w:sz w:val="28"/>
          <w:szCs w:val="28"/>
        </w:rPr>
      </w:pPr>
      <w:r>
        <w:rPr>
          <w:sz w:val="28"/>
          <w:szCs w:val="28"/>
        </w:rPr>
        <w:t xml:space="preserve">Госинспектор Селенгинского  ИУ ФКУ </w:t>
      </w:r>
    </w:p>
    <w:p w:rsidR="00367DAD" w:rsidRDefault="00367DAD" w:rsidP="00367DAD">
      <w:pPr>
        <w:spacing w:after="0"/>
        <w:ind w:left="-560" w:right="115"/>
        <w:jc w:val="right"/>
        <w:rPr>
          <w:sz w:val="28"/>
          <w:szCs w:val="28"/>
        </w:rPr>
      </w:pPr>
      <w:r>
        <w:rPr>
          <w:sz w:val="28"/>
          <w:szCs w:val="28"/>
        </w:rPr>
        <w:t>«Центр ГИМС МЧС России по Республике Бурятия»</w:t>
      </w:r>
    </w:p>
    <w:p w:rsidR="00367DAD" w:rsidRDefault="00367DAD" w:rsidP="00367DAD">
      <w:pPr>
        <w:spacing w:after="0"/>
        <w:ind w:left="-560" w:right="115"/>
        <w:jc w:val="right"/>
        <w:rPr>
          <w:sz w:val="28"/>
          <w:szCs w:val="28"/>
        </w:rPr>
      </w:pPr>
      <w:r>
        <w:rPr>
          <w:sz w:val="28"/>
          <w:szCs w:val="28"/>
        </w:rPr>
        <w:t xml:space="preserve"> Смирнов А.И.</w:t>
      </w:r>
    </w:p>
    <w:p w:rsidR="00367DAD" w:rsidRDefault="00367DAD" w:rsidP="00367DAD">
      <w:pPr>
        <w:shd w:val="clear" w:color="auto" w:fill="FFFFFF"/>
        <w:jc w:val="center"/>
        <w:rPr>
          <w:color w:val="000000"/>
          <w:sz w:val="24"/>
          <w:szCs w:val="24"/>
        </w:rPr>
      </w:pPr>
    </w:p>
    <w:p w:rsidR="00556448" w:rsidRDefault="00556448"/>
    <w:sectPr w:rsidR="00556448" w:rsidSect="00DE72A7">
      <w:footerReference w:type="default" r:id="rId31"/>
      <w:pgSz w:w="11906" w:h="16838"/>
      <w:pgMar w:top="851"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B3" w:rsidRDefault="00403EB3" w:rsidP="00C52094">
      <w:pPr>
        <w:spacing w:after="0" w:line="240" w:lineRule="auto"/>
      </w:pPr>
      <w:r>
        <w:separator/>
      </w:r>
    </w:p>
  </w:endnote>
  <w:endnote w:type="continuationSeparator" w:id="0">
    <w:p w:rsidR="00403EB3" w:rsidRDefault="00403EB3" w:rsidP="00C52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115134"/>
      <w:docPartObj>
        <w:docPartGallery w:val="Page Numbers (Bottom of Page)"/>
        <w:docPartUnique/>
      </w:docPartObj>
    </w:sdtPr>
    <w:sdtContent>
      <w:p w:rsidR="00C52094" w:rsidRDefault="00546178">
        <w:pPr>
          <w:pStyle w:val="a8"/>
          <w:jc w:val="center"/>
        </w:pPr>
        <w:r>
          <w:fldChar w:fldCharType="begin"/>
        </w:r>
        <w:r w:rsidR="00C52094">
          <w:instrText>PAGE   \* MERGEFORMAT</w:instrText>
        </w:r>
        <w:r>
          <w:fldChar w:fldCharType="separate"/>
        </w:r>
        <w:r w:rsidR="002864E4">
          <w:rPr>
            <w:noProof/>
          </w:rPr>
          <w:t>1</w:t>
        </w:r>
        <w:r>
          <w:fldChar w:fldCharType="end"/>
        </w:r>
      </w:p>
    </w:sdtContent>
  </w:sdt>
  <w:p w:rsidR="00C52094" w:rsidRDefault="00C520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B3" w:rsidRDefault="00403EB3" w:rsidP="00C52094">
      <w:pPr>
        <w:spacing w:after="0" w:line="240" w:lineRule="auto"/>
      </w:pPr>
      <w:r>
        <w:separator/>
      </w:r>
    </w:p>
  </w:footnote>
  <w:footnote w:type="continuationSeparator" w:id="0">
    <w:p w:rsidR="00403EB3" w:rsidRDefault="00403EB3" w:rsidP="00C52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E72A7"/>
    <w:rsid w:val="00197348"/>
    <w:rsid w:val="002864E4"/>
    <w:rsid w:val="002C32BD"/>
    <w:rsid w:val="00367DAD"/>
    <w:rsid w:val="00403EB3"/>
    <w:rsid w:val="00503E91"/>
    <w:rsid w:val="00546178"/>
    <w:rsid w:val="00556448"/>
    <w:rsid w:val="00614EAF"/>
    <w:rsid w:val="006913C9"/>
    <w:rsid w:val="00820F00"/>
    <w:rsid w:val="008F665B"/>
    <w:rsid w:val="009804F8"/>
    <w:rsid w:val="00B26854"/>
    <w:rsid w:val="00BE6ACF"/>
    <w:rsid w:val="00C52094"/>
    <w:rsid w:val="00DB5A2C"/>
    <w:rsid w:val="00DE72A7"/>
    <w:rsid w:val="00F6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DE72A7"/>
  </w:style>
  <w:style w:type="character" w:customStyle="1" w:styleId="titlemain2">
    <w:name w:val="titlemain2"/>
    <w:basedOn w:val="a0"/>
    <w:rsid w:val="00DE72A7"/>
  </w:style>
  <w:style w:type="table" w:styleId="a3">
    <w:name w:val="Table Grid"/>
    <w:basedOn w:val="a1"/>
    <w:uiPriority w:val="39"/>
    <w:rsid w:val="00DE72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7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2A7"/>
    <w:rPr>
      <w:rFonts w:ascii="Tahoma" w:hAnsi="Tahoma" w:cs="Tahoma"/>
      <w:sz w:val="16"/>
      <w:szCs w:val="16"/>
    </w:rPr>
  </w:style>
  <w:style w:type="paragraph" w:styleId="a6">
    <w:name w:val="header"/>
    <w:basedOn w:val="a"/>
    <w:link w:val="a7"/>
    <w:uiPriority w:val="99"/>
    <w:unhideWhenUsed/>
    <w:rsid w:val="00C520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2094"/>
  </w:style>
  <w:style w:type="paragraph" w:styleId="a8">
    <w:name w:val="footer"/>
    <w:basedOn w:val="a"/>
    <w:link w:val="a9"/>
    <w:uiPriority w:val="99"/>
    <w:unhideWhenUsed/>
    <w:rsid w:val="00C520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2094"/>
  </w:style>
</w:styles>
</file>

<file path=word/webSettings.xml><?xml version="1.0" encoding="utf-8"?>
<w:webSettings xmlns:r="http://schemas.openxmlformats.org/officeDocument/2006/relationships" xmlns:w="http://schemas.openxmlformats.org/wordprocessingml/2006/main">
  <w:divs>
    <w:div w:id="17257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4186</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SPecialiST</cp:lastModifiedBy>
  <cp:revision>10</cp:revision>
  <dcterms:created xsi:type="dcterms:W3CDTF">2014-03-31T09:14:00Z</dcterms:created>
  <dcterms:modified xsi:type="dcterms:W3CDTF">2021-04-19T09:13:00Z</dcterms:modified>
</cp:coreProperties>
</file>